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2A2123" w:rsidRPr="00A3494A" w:rsidTr="008907D2">
        <w:tc>
          <w:tcPr>
            <w:tcW w:w="10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845"/>
            </w:tblGrid>
            <w:tr w:rsidR="002A2123" w:rsidRPr="00A3494A" w:rsidTr="00890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A2123" w:rsidRPr="00CE0BD1" w:rsidRDefault="002A2123" w:rsidP="00CE0BD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9B3739"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>Списък на административните сгради на ДНСК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bg-BG"/>
                    </w:rPr>
                    <w:t xml:space="preserve">                                              </w:t>
                  </w:r>
                  <w:r w:rsidRPr="009F69D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bg-BG"/>
                    </w:rPr>
                    <w:t>Приложение№ 1</w:t>
                  </w:r>
                </w:p>
                <w:tbl>
                  <w:tblPr>
                    <w:tblW w:w="975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6"/>
                    <w:gridCol w:w="4481"/>
                    <w:gridCol w:w="2693"/>
                    <w:gridCol w:w="714"/>
                    <w:gridCol w:w="1417"/>
                  </w:tblGrid>
                  <w:tr w:rsidR="002A2123" w:rsidRPr="00A3494A" w:rsidTr="00FD58D1">
                    <w:trPr>
                      <w:trHeight w:val="453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Адрес на административната сграда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Обект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тел.</w:t>
                        </w:r>
                      </w:p>
                      <w:p w:rsidR="002A2123" w:rsidRPr="00CE0BD1" w:rsidRDefault="002A2123" w:rsidP="008907D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код.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spacing w:after="100" w:afterAutospacing="1" w:line="240" w:lineRule="auto"/>
                          <w:ind w:firstLine="34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служ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7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val="en-US" w:eastAsia="bg-BG"/>
                          </w:rPr>
                          <w:t>*</w:t>
                        </w: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Благоевград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 </w:t>
                        </w:r>
                      </w:p>
                      <w:p w:rsidR="002A2123" w:rsidRPr="00CE0BD1" w:rsidRDefault="002A2123" w:rsidP="008907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бул. Иван Михайлов №49, </w:t>
                        </w:r>
                        <w:proofErr w:type="spellStart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. 41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FD58D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073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83 15 43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83 15 39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13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Кюстендил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Цар Освободител №15</w:t>
                        </w: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078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54 83 06ф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54 88 50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63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 xml:space="preserve">РО НСК Перник 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Търговска №46</w:t>
                        </w: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076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60 01 12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 20 88ф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5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София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Алабин №35,  ет. 3</w:t>
                        </w: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989 22 57ф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8107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614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5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Видин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пл. Бдинци №1, п.к.158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094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601 228ф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601 353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1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Враца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Христо Ботев №46, п.к.262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092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62 23 29ф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62 22 84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8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Ловеч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бул. България №3, </w:t>
                        </w:r>
                        <w:proofErr w:type="spellStart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ет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 5,  </w:t>
                        </w:r>
                        <w:proofErr w:type="spellStart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. 61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068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601 794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601 796ф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1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Монтана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Ал.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Стамболийски 12, п.к.279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096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30 30 40ф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ru-RU" w:eastAsia="bg-BG"/>
                          </w:rPr>
                          <w:t>30 30 41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6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Плевен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Дойран №160, ет.6, сградата на СМК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064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80 15 42ф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80 10 59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7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Кърджали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Републиканска 25, пк.5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0361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6 22 21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 22 32ф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0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Пазарджик</w:t>
                        </w:r>
                      </w:p>
                      <w:p w:rsidR="002A2123" w:rsidRPr="00CE0BD1" w:rsidRDefault="002A2123" w:rsidP="00CE0BD1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 Генерал Гурко №3А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034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44 35 22ф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44 55 31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65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Пловдив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Цанко Дюстабанов 47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032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63 42 54ф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60 48 </w:t>
                        </w: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76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3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Смолян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бул. България №14, </w:t>
                        </w:r>
                        <w:proofErr w:type="spellStart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. 81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0301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62 846ф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62 890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3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bCs/>
                            <w:lang w:eastAsia="bg-BG"/>
                          </w:rPr>
                          <w:t>РО НСК Хасково</w:t>
                        </w:r>
                        <w:r w:rsidRPr="00CE0BD1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 xml:space="preserve"> 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Ивайло №1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038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66 13 60ф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62 49 88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Велико Търново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Цар Теодор Светослав №59, ет.7, п.к.470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062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62 05 28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63 04 05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85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Габрово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пл. Възраждане №3, </w:t>
                        </w: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e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т.3, п.к.145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066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801 371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801 368 ф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4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Разград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 България №15, ет.5, п.к.115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084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66 13 93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66 13 92ф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541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18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2123" w:rsidRPr="00CE0BD1" w:rsidRDefault="002A2123" w:rsidP="008907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Русе</w:t>
                        </w:r>
                      </w:p>
                      <w:p w:rsidR="002A2123" w:rsidRPr="00CE0BD1" w:rsidRDefault="002A2123" w:rsidP="008907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Отец Паисий №5, п.к.44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082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820</w:t>
                        </w: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 xml:space="preserve"> 267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820 270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0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19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Силистра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Централна поща </w:t>
                        </w:r>
                        <w:proofErr w:type="spellStart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. 96, ул. Илия Блъсков 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086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821 966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821 922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Бургас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 Стефан Стамболов №120, ет.5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056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81 33 56ф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81 33 57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21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Сливен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Хаджи Димитър №41, ет.3, п.к.120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044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624 359ф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22 378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22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Стара Загора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 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Цар Симеон Велики №1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042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2 27 59ф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3 84 40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23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Ямбол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пл. Освобождение №7,ет.3, </w:t>
                        </w:r>
                        <w:proofErr w:type="spellStart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п.к</w:t>
                        </w:r>
                        <w:proofErr w:type="spellEnd"/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. 55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046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66 39 39ф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66 3</w:t>
                        </w: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9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 26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24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Варна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 Цар Освободител №76Г, п.к.249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052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635 176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63 44 00ф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25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Добрич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бул. Добруджа №28, ет. 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058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601 042ф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600 998</w:t>
                        </w:r>
                      </w:p>
                    </w:tc>
                  </w:tr>
                  <w:tr w:rsidR="002A2123" w:rsidRPr="00A3494A" w:rsidTr="00FD58D1">
                    <w:trPr>
                      <w:cantSplit/>
                      <w:trHeight w:val="49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26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Търговище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Преслав №2, п.к.183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0601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6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 xml:space="preserve"> 36 18ф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6 57 39</w:t>
                        </w:r>
                      </w:p>
                    </w:tc>
                  </w:tr>
                  <w:tr w:rsidR="002A2123" w:rsidRPr="00A3494A" w:rsidTr="00FD58D1"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8907D2">
                        <w:pPr>
                          <w:tabs>
                            <w:tab w:val="center" w:pos="4320"/>
                            <w:tab w:val="right" w:pos="86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8907D2"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b/>
                            <w:lang w:eastAsia="bg-BG"/>
                          </w:rPr>
                          <w:t>РО НСК Шумен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ул.  Съединение №107, п.к.117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>Входн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 xml:space="preserve">ата врата </w:t>
                        </w:r>
                        <w:r w:rsidRPr="009F69D0">
                          <w:rPr>
                            <w:rFonts w:ascii="Times New Roman" w:hAnsi="Times New Roman"/>
                            <w:lang w:eastAsia="bg-BG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lang w:eastAsia="bg-BG"/>
                          </w:rPr>
                          <w:t>административната зона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054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val="en-US" w:eastAsia="bg-BG"/>
                          </w:rPr>
                          <w:t>802 666</w:t>
                        </w: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ф</w:t>
                        </w:r>
                      </w:p>
                      <w:p w:rsidR="002A2123" w:rsidRPr="00CE0BD1" w:rsidRDefault="002A2123" w:rsidP="00CE0BD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bg-BG"/>
                          </w:rPr>
                        </w:pPr>
                        <w:r w:rsidRPr="00CE0BD1">
                          <w:rPr>
                            <w:rFonts w:ascii="Times New Roman" w:hAnsi="Times New Roman"/>
                            <w:lang w:eastAsia="bg-BG"/>
                          </w:rPr>
                          <w:t>830 599</w:t>
                        </w:r>
                      </w:p>
                    </w:tc>
                  </w:tr>
                </w:tbl>
                <w:p w:rsidR="002A2123" w:rsidRPr="00CE0BD1" w:rsidRDefault="002A2123" w:rsidP="008907D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bg-BG"/>
                    </w:rPr>
                  </w:pPr>
                  <w:r w:rsidRPr="00CE0BD1">
                    <w:rPr>
                      <w:rFonts w:ascii="Times New Roman" w:hAnsi="Times New Roman"/>
                      <w:lang w:val="en-US" w:eastAsia="bg-BG"/>
                    </w:rPr>
                    <w:t>*</w:t>
                  </w:r>
                  <w:r w:rsidRPr="00CE0BD1">
                    <w:rPr>
                      <w:rFonts w:ascii="Times New Roman" w:hAnsi="Times New Roman"/>
                      <w:lang w:eastAsia="bg-BG"/>
                    </w:rPr>
                    <w:t xml:space="preserve"> РО НСК – Регионален отдел „Национален строителен контрол“</w:t>
                  </w:r>
                </w:p>
              </w:tc>
            </w:tr>
          </w:tbl>
          <w:p w:rsidR="002A2123" w:rsidRPr="00CE0BD1" w:rsidRDefault="002A2123" w:rsidP="00CE0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bg-BG"/>
              </w:rPr>
            </w:pPr>
          </w:p>
        </w:tc>
      </w:tr>
    </w:tbl>
    <w:p w:rsidR="002A2123" w:rsidRPr="009745BC" w:rsidRDefault="002A2123" w:rsidP="00CE0BD1">
      <w:pPr>
        <w:rPr>
          <w:rFonts w:ascii="Times New Roman" w:hAnsi="Times New Roman"/>
          <w:sz w:val="18"/>
          <w:szCs w:val="18"/>
        </w:rPr>
      </w:pPr>
    </w:p>
    <w:p w:rsidR="002A2123" w:rsidRPr="0006354D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lastRenderedPageBreak/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</w:t>
      </w:r>
    </w:p>
    <w:p w:rsidR="002A2123" w:rsidRPr="00684AC8" w:rsidRDefault="002A2123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A2123" w:rsidRPr="00684AC8" w:rsidRDefault="002A2123" w:rsidP="00684AC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ТЕХНИЧЕСКО ПРЕДЛОЖЕНИЕ</w:t>
      </w:r>
    </w:p>
    <w:p w:rsidR="002A2123" w:rsidRPr="00684AC8" w:rsidRDefault="002A2123" w:rsidP="00684AC8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A2123" w:rsidRPr="00684AC8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4AC8">
        <w:rPr>
          <w:rFonts w:ascii="Times New Roman" w:hAnsi="Times New Roman"/>
          <w:b/>
          <w:sz w:val="24"/>
          <w:szCs w:val="24"/>
        </w:rPr>
        <w:t>ДО</w:t>
      </w:r>
    </w:p>
    <w:p w:rsidR="002A2123" w:rsidRPr="00684AC8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4AC8">
        <w:rPr>
          <w:rFonts w:ascii="Times New Roman" w:hAnsi="Times New Roman"/>
          <w:b/>
          <w:sz w:val="24"/>
          <w:szCs w:val="24"/>
        </w:rPr>
        <w:t>Дирекция за национален строителен контрол</w:t>
      </w:r>
    </w:p>
    <w:p w:rsidR="002A2123" w:rsidRPr="00684AC8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4AC8">
        <w:rPr>
          <w:rFonts w:ascii="Times New Roman" w:hAnsi="Times New Roman"/>
          <w:b/>
          <w:sz w:val="24"/>
          <w:szCs w:val="24"/>
        </w:rPr>
        <w:t>Бул. „Христо Ботев” 47</w:t>
      </w:r>
    </w:p>
    <w:p w:rsidR="002A2123" w:rsidRPr="00684AC8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4AC8">
        <w:rPr>
          <w:rFonts w:ascii="Times New Roman" w:hAnsi="Times New Roman"/>
          <w:b/>
          <w:sz w:val="24"/>
          <w:szCs w:val="24"/>
        </w:rPr>
        <w:t>гр. София</w:t>
      </w:r>
    </w:p>
    <w:p w:rsidR="002A2123" w:rsidRPr="00684AC8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4AC8">
        <w:rPr>
          <w:rFonts w:ascii="Times New Roman" w:hAnsi="Times New Roman"/>
          <w:b/>
          <w:sz w:val="24"/>
          <w:szCs w:val="24"/>
        </w:rPr>
        <w:tab/>
      </w:r>
    </w:p>
    <w:p w:rsidR="002A2123" w:rsidRPr="00684AC8" w:rsidRDefault="002A2123" w:rsidP="00684AC8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4AC8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2A2123" w:rsidRPr="00684AC8" w:rsidRDefault="002A2123" w:rsidP="00385E12">
      <w:pPr>
        <w:jc w:val="both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ab/>
        <w:t xml:space="preserve">След запознаване с документацията за участие в процедура по </w:t>
      </w:r>
      <w:r>
        <w:rPr>
          <w:rFonts w:ascii="Times New Roman" w:hAnsi="Times New Roman"/>
          <w:sz w:val="24"/>
          <w:szCs w:val="24"/>
        </w:rPr>
        <w:t xml:space="preserve">реда на </w:t>
      </w:r>
      <w:r w:rsidRPr="00684AC8">
        <w:rPr>
          <w:rFonts w:ascii="Times New Roman" w:hAnsi="Times New Roman"/>
          <w:sz w:val="24"/>
          <w:szCs w:val="24"/>
        </w:rPr>
        <w:t>глава осма „а“ от ЗОП за възлагане на обществена поръчка чрез публична покана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84AC8">
        <w:rPr>
          <w:rFonts w:ascii="Times New Roman" w:hAnsi="Times New Roman"/>
          <w:sz w:val="24"/>
          <w:szCs w:val="24"/>
        </w:rPr>
        <w:t xml:space="preserve">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ДОКУМЕНТАЦИЯТА„</w:t>
      </w:r>
      <w:r>
        <w:rPr>
          <w:rFonts w:ascii="Times New Roman" w:hAnsi="Times New Roman"/>
          <w:b/>
        </w:rPr>
        <w:t xml:space="preserve"> </w:t>
      </w:r>
      <w:r w:rsidRPr="00684AC8">
        <w:rPr>
          <w:rFonts w:ascii="Times New Roman" w:hAnsi="Times New Roman"/>
          <w:sz w:val="24"/>
          <w:szCs w:val="24"/>
        </w:rPr>
        <w:t xml:space="preserve">ние: </w:t>
      </w:r>
    </w:p>
    <w:p w:rsidR="002A2123" w:rsidRPr="00684AC8" w:rsidRDefault="002A2123" w:rsidP="00684AC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От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684AC8" w:rsidRDefault="002A2123" w:rsidP="00684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/изписва се името на Участника/</w:t>
      </w:r>
    </w:p>
    <w:p w:rsidR="002A2123" w:rsidRDefault="002A2123" w:rsidP="00684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……………………………………………...………………</w:t>
      </w:r>
      <w:r w:rsidRPr="00684AC8">
        <w:rPr>
          <w:rFonts w:ascii="Times New Roman" w:hAnsi="Times New Roman"/>
          <w:sz w:val="24"/>
          <w:szCs w:val="24"/>
        </w:rPr>
        <w:tab/>
      </w:r>
      <w:r w:rsidRPr="00684AC8">
        <w:rPr>
          <w:rFonts w:ascii="Times New Roman" w:hAnsi="Times New Roman"/>
          <w:sz w:val="24"/>
          <w:szCs w:val="24"/>
        </w:rPr>
        <w:tab/>
      </w:r>
      <w:r w:rsidRPr="00684AC8">
        <w:rPr>
          <w:rFonts w:ascii="Times New Roman" w:hAnsi="Times New Roman"/>
          <w:sz w:val="24"/>
          <w:szCs w:val="24"/>
        </w:rPr>
        <w:tab/>
      </w:r>
      <w:r w:rsidRPr="00684AC8">
        <w:rPr>
          <w:rFonts w:ascii="Times New Roman" w:hAnsi="Times New Roman"/>
          <w:sz w:val="24"/>
          <w:szCs w:val="24"/>
        </w:rPr>
        <w:tab/>
        <w:t>/адрес по регистрация/</w:t>
      </w:r>
    </w:p>
    <w:p w:rsidR="002A2123" w:rsidRPr="00684AC8" w:rsidRDefault="002A2123" w:rsidP="00875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/ЕИК/</w:t>
      </w:r>
      <w:r>
        <w:rPr>
          <w:rFonts w:ascii="Times New Roman" w:hAnsi="Times New Roman"/>
          <w:sz w:val="24"/>
          <w:szCs w:val="24"/>
        </w:rPr>
        <w:t xml:space="preserve">……………….…… </w:t>
      </w:r>
      <w:r w:rsidRPr="00684AC8">
        <w:rPr>
          <w:rFonts w:ascii="Times New Roman" w:hAnsi="Times New Roman"/>
          <w:color w:val="000000"/>
          <w:spacing w:val="3"/>
          <w:sz w:val="24"/>
          <w:szCs w:val="24"/>
        </w:rPr>
        <w:t xml:space="preserve">ангажираме се да изпълним настоящата обществена поръчка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обособена позиция </w:t>
      </w:r>
      <w:r w:rsidRPr="00CE7916">
        <w:rPr>
          <w:rFonts w:ascii="Times New Roman" w:hAnsi="Times New Roman"/>
          <w:b/>
          <w:bCs/>
          <w:sz w:val="24"/>
          <w:szCs w:val="24"/>
        </w:rPr>
        <w:t>№…..... с предмет „………………………“</w:t>
      </w:r>
      <w:r w:rsidRPr="00CE7916">
        <w:rPr>
          <w:rFonts w:ascii="Times New Roman" w:hAnsi="Times New Roman"/>
          <w:sz w:val="24"/>
          <w:szCs w:val="24"/>
        </w:rPr>
        <w:t xml:space="preserve"> </w:t>
      </w:r>
      <w:r w:rsidRPr="00684AC8">
        <w:rPr>
          <w:rFonts w:ascii="Times New Roman" w:hAnsi="Times New Roman"/>
          <w:sz w:val="24"/>
          <w:szCs w:val="24"/>
        </w:rPr>
        <w:t>при спазване на изискванията от техническото задание, при следните условия:</w:t>
      </w:r>
    </w:p>
    <w:p w:rsidR="002A2123" w:rsidRPr="00684AC8" w:rsidRDefault="002A2123" w:rsidP="00684AC8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123" w:rsidRPr="00684AC8" w:rsidRDefault="002A2123" w:rsidP="00684AC8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2A2123" w:rsidRPr="00684AC8" w:rsidRDefault="002A2123" w:rsidP="00684AC8">
      <w:pPr>
        <w:spacing w:after="0" w:line="360" w:lineRule="auto"/>
        <w:jc w:val="both"/>
        <w:rPr>
          <w:rFonts w:ascii="Times New Roman" w:hAnsi="Times New Roman"/>
        </w:rPr>
      </w:pPr>
    </w:p>
    <w:p w:rsidR="002A2123" w:rsidRPr="0069304E" w:rsidRDefault="002A2123" w:rsidP="00684AC8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84AC8">
        <w:rPr>
          <w:rFonts w:ascii="Times New Roman" w:hAnsi="Times New Roman"/>
          <w:sz w:val="24"/>
          <w:szCs w:val="24"/>
          <w:lang w:eastAsia="ar-SA"/>
        </w:rPr>
        <w:t>Дата……………..201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84AC8">
        <w:rPr>
          <w:rFonts w:ascii="Times New Roman" w:hAnsi="Times New Roman"/>
          <w:sz w:val="24"/>
          <w:szCs w:val="24"/>
          <w:lang w:eastAsia="ar-SA"/>
        </w:rPr>
        <w:t xml:space="preserve"> г.</w:t>
      </w:r>
      <w:r w:rsidRPr="00684AC8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9304E">
        <w:rPr>
          <w:rFonts w:ascii="Times New Roman" w:hAnsi="Times New Roman"/>
          <w:b/>
          <w:sz w:val="24"/>
          <w:szCs w:val="24"/>
          <w:lang w:eastAsia="ar-SA"/>
        </w:rPr>
        <w:t>………………………….</w:t>
      </w:r>
    </w:p>
    <w:p w:rsidR="002A2123" w:rsidRPr="0069304E" w:rsidRDefault="002A2123" w:rsidP="00684AC8">
      <w:pPr>
        <w:tabs>
          <w:tab w:val="left" w:pos="7088"/>
        </w:tabs>
        <w:suppressAutoHyphens/>
        <w:spacing w:after="0" w:line="240" w:lineRule="auto"/>
        <w:ind w:firstLine="288"/>
        <w:rPr>
          <w:rFonts w:ascii="Times New Roman" w:hAnsi="Times New Roman"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(</w:t>
      </w:r>
      <w:r w:rsidRPr="0069304E">
        <w:rPr>
          <w:rFonts w:ascii="Times New Roman" w:hAnsi="Times New Roman"/>
          <w:sz w:val="24"/>
          <w:szCs w:val="24"/>
          <w:lang w:eastAsia="ar-SA"/>
        </w:rPr>
        <w:t xml:space="preserve">име и </w:t>
      </w:r>
      <w:r>
        <w:rPr>
          <w:rFonts w:ascii="Times New Roman" w:hAnsi="Times New Roman"/>
          <w:sz w:val="24"/>
          <w:szCs w:val="24"/>
          <w:lang w:eastAsia="ar-SA"/>
        </w:rPr>
        <w:t>подпис)</w:t>
      </w: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Pr="009745BC" w:rsidRDefault="002A2123" w:rsidP="009678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45BC">
        <w:rPr>
          <w:rFonts w:ascii="Times New Roman" w:hAnsi="Times New Roman"/>
          <w:sz w:val="18"/>
          <w:szCs w:val="18"/>
        </w:rPr>
        <w:tab/>
      </w:r>
    </w:p>
    <w:p w:rsidR="002A2123" w:rsidRPr="008E3EE7" w:rsidRDefault="002A2123" w:rsidP="00684AC8">
      <w:pPr>
        <w:keepNext/>
        <w:spacing w:after="0" w:line="240" w:lineRule="auto"/>
        <w:outlineLvl w:val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2123" w:rsidRPr="0006354D" w:rsidRDefault="002A2123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2</w:t>
      </w:r>
    </w:p>
    <w:p w:rsidR="002A2123" w:rsidRPr="006A2D7E" w:rsidRDefault="002A2123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2A2123" w:rsidRPr="0069304E" w:rsidRDefault="002A2123" w:rsidP="00684AC8">
      <w:pPr>
        <w:pStyle w:val="Heading4"/>
        <w:spacing w:line="360" w:lineRule="auto"/>
        <w:rPr>
          <w:szCs w:val="24"/>
        </w:rPr>
      </w:pPr>
      <w:r>
        <w:rPr>
          <w:szCs w:val="24"/>
        </w:rPr>
        <w:t>ЦЕНОВО ПРЕДЛОЖЕНИЕ</w:t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04E">
        <w:rPr>
          <w:rFonts w:ascii="Times New Roman" w:hAnsi="Times New Roman"/>
          <w:b/>
          <w:sz w:val="24"/>
          <w:szCs w:val="24"/>
        </w:rPr>
        <w:t>ДО</w:t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04E">
        <w:rPr>
          <w:rFonts w:ascii="Times New Roman" w:hAnsi="Times New Roman"/>
          <w:b/>
          <w:sz w:val="24"/>
          <w:szCs w:val="24"/>
        </w:rPr>
        <w:t>Дирекция за национален строителен контрол</w:t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04E">
        <w:rPr>
          <w:rFonts w:ascii="Times New Roman" w:hAnsi="Times New Roman"/>
          <w:b/>
          <w:sz w:val="24"/>
          <w:szCs w:val="24"/>
        </w:rPr>
        <w:t>Бул. „Христо Ботев” 47</w:t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04E">
        <w:rPr>
          <w:rFonts w:ascii="Times New Roman" w:hAnsi="Times New Roman"/>
          <w:b/>
          <w:sz w:val="24"/>
          <w:szCs w:val="24"/>
        </w:rPr>
        <w:t>гр. София</w:t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04E">
        <w:rPr>
          <w:rFonts w:ascii="Times New Roman" w:hAnsi="Times New Roman"/>
          <w:b/>
          <w:sz w:val="24"/>
          <w:szCs w:val="24"/>
        </w:rPr>
        <w:tab/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123" w:rsidRPr="0069304E" w:rsidRDefault="002A2123" w:rsidP="00684AC8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9304E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 xml:space="preserve">След запознаване с изискванията за участие процедура по глава осма „а“ от ЗОП за възлагане на обществена поръчка чрез публична покана с предмет: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ДОКУМЕНТАЦИЯТА„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04E">
        <w:rPr>
          <w:rFonts w:ascii="Times New Roman" w:hAnsi="Times New Roman"/>
          <w:sz w:val="24"/>
          <w:szCs w:val="24"/>
        </w:rPr>
        <w:t xml:space="preserve">ние: </w:t>
      </w:r>
    </w:p>
    <w:p w:rsidR="002A2123" w:rsidRPr="00684AC8" w:rsidRDefault="002A2123" w:rsidP="0069304E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От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684AC8" w:rsidRDefault="002A2123" w:rsidP="00693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/изписва се името на Участника/</w:t>
      </w:r>
    </w:p>
    <w:p w:rsidR="002A2123" w:rsidRDefault="002A2123" w:rsidP="00693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……………………………………………...………………</w:t>
      </w:r>
      <w:r w:rsidRPr="00684AC8">
        <w:rPr>
          <w:rFonts w:ascii="Times New Roman" w:hAnsi="Times New Roman"/>
          <w:sz w:val="24"/>
          <w:szCs w:val="24"/>
        </w:rPr>
        <w:tab/>
      </w:r>
      <w:r w:rsidRPr="00684AC8">
        <w:rPr>
          <w:rFonts w:ascii="Times New Roman" w:hAnsi="Times New Roman"/>
          <w:sz w:val="24"/>
          <w:szCs w:val="24"/>
        </w:rPr>
        <w:tab/>
      </w:r>
      <w:r w:rsidRPr="00684AC8">
        <w:rPr>
          <w:rFonts w:ascii="Times New Roman" w:hAnsi="Times New Roman"/>
          <w:sz w:val="24"/>
          <w:szCs w:val="24"/>
        </w:rPr>
        <w:tab/>
      </w:r>
      <w:r w:rsidRPr="00684AC8">
        <w:rPr>
          <w:rFonts w:ascii="Times New Roman" w:hAnsi="Times New Roman"/>
          <w:sz w:val="24"/>
          <w:szCs w:val="24"/>
        </w:rPr>
        <w:tab/>
        <w:t>/адрес по регистрация/</w:t>
      </w:r>
    </w:p>
    <w:p w:rsidR="002A2123" w:rsidRPr="0069304E" w:rsidRDefault="002A2123" w:rsidP="0069304E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84AC8">
        <w:rPr>
          <w:rFonts w:ascii="Times New Roman" w:hAnsi="Times New Roman"/>
          <w:sz w:val="24"/>
          <w:szCs w:val="24"/>
        </w:rPr>
        <w:t>/ЕИК/</w:t>
      </w:r>
      <w:r>
        <w:rPr>
          <w:rFonts w:ascii="Times New Roman" w:hAnsi="Times New Roman"/>
          <w:sz w:val="24"/>
          <w:szCs w:val="24"/>
        </w:rPr>
        <w:t xml:space="preserve">……………….…… </w:t>
      </w:r>
      <w:r w:rsidRPr="0069304E">
        <w:rPr>
          <w:rFonts w:ascii="Times New Roman" w:hAnsi="Times New Roman"/>
          <w:sz w:val="24"/>
          <w:szCs w:val="24"/>
        </w:rPr>
        <w:t xml:space="preserve">предлагаме да изпълним </w:t>
      </w:r>
      <w:r>
        <w:rPr>
          <w:rFonts w:ascii="Times New Roman" w:hAnsi="Times New Roman"/>
          <w:sz w:val="24"/>
          <w:szCs w:val="24"/>
        </w:rPr>
        <w:t xml:space="preserve">обществената </w:t>
      </w:r>
      <w:r w:rsidRPr="0069304E">
        <w:rPr>
          <w:rFonts w:ascii="Times New Roman" w:hAnsi="Times New Roman"/>
          <w:sz w:val="24"/>
          <w:szCs w:val="24"/>
        </w:rPr>
        <w:t xml:space="preserve">поръчка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обособена позиция </w:t>
      </w:r>
      <w:r w:rsidRPr="00CE7916">
        <w:rPr>
          <w:rFonts w:ascii="Times New Roman" w:hAnsi="Times New Roman"/>
          <w:b/>
          <w:bCs/>
          <w:sz w:val="24"/>
          <w:szCs w:val="24"/>
        </w:rPr>
        <w:t>№…..... с предмет „………………………“</w:t>
      </w:r>
      <w:r w:rsidRPr="00CE7916">
        <w:rPr>
          <w:rFonts w:ascii="Times New Roman" w:hAnsi="Times New Roman"/>
          <w:sz w:val="24"/>
          <w:szCs w:val="24"/>
        </w:rPr>
        <w:t xml:space="preserve"> </w:t>
      </w:r>
      <w:r w:rsidRPr="0069304E">
        <w:rPr>
          <w:rFonts w:ascii="Times New Roman" w:hAnsi="Times New Roman"/>
          <w:sz w:val="24"/>
          <w:szCs w:val="24"/>
        </w:rPr>
        <w:t xml:space="preserve">съгласно техническото задание и документацията за участие при следните финансови условия: </w:t>
      </w:r>
    </w:p>
    <w:p w:rsidR="002A2123" w:rsidRPr="0069304E" w:rsidRDefault="002A2123" w:rsidP="00684AC8">
      <w:pPr>
        <w:spacing w:before="120" w:after="2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Месечен абонамент в размер на ………..… (словом:………………..…) лева без ДДС.</w:t>
      </w:r>
    </w:p>
    <w:p w:rsidR="002A2123" w:rsidRPr="0069304E" w:rsidRDefault="002A2123" w:rsidP="00684AC8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2A2123" w:rsidRPr="0069304E" w:rsidRDefault="002A2123" w:rsidP="00684AC8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84AC8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>Дата……………..201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9304E">
        <w:rPr>
          <w:rFonts w:ascii="Times New Roman" w:hAnsi="Times New Roman"/>
          <w:sz w:val="24"/>
          <w:szCs w:val="24"/>
          <w:lang w:eastAsia="ar-SA"/>
        </w:rPr>
        <w:t xml:space="preserve"> г.</w:t>
      </w:r>
      <w:r w:rsidRPr="0069304E">
        <w:rPr>
          <w:rFonts w:ascii="Times New Roman" w:hAnsi="Times New Roman"/>
          <w:b/>
          <w:sz w:val="24"/>
          <w:szCs w:val="24"/>
          <w:lang w:eastAsia="ar-SA"/>
        </w:rPr>
        <w:tab/>
        <w:t>………………………….</w:t>
      </w:r>
    </w:p>
    <w:p w:rsidR="002A2123" w:rsidRPr="0069304E" w:rsidRDefault="002A2123" w:rsidP="00684AC8">
      <w:pPr>
        <w:tabs>
          <w:tab w:val="left" w:pos="7088"/>
        </w:tabs>
        <w:suppressAutoHyphens/>
        <w:spacing w:after="0" w:line="240" w:lineRule="auto"/>
        <w:ind w:firstLine="288"/>
        <w:rPr>
          <w:rFonts w:ascii="Times New Roman" w:hAnsi="Times New Roman"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(</w:t>
      </w:r>
      <w:r w:rsidRPr="0069304E">
        <w:rPr>
          <w:rFonts w:ascii="Times New Roman" w:hAnsi="Times New Roman"/>
          <w:sz w:val="24"/>
          <w:szCs w:val="24"/>
          <w:lang w:eastAsia="ar-SA"/>
        </w:rPr>
        <w:t xml:space="preserve">име и </w:t>
      </w:r>
      <w:r>
        <w:rPr>
          <w:rFonts w:ascii="Times New Roman" w:hAnsi="Times New Roman"/>
          <w:sz w:val="24"/>
          <w:szCs w:val="24"/>
          <w:lang w:eastAsia="ar-SA"/>
        </w:rPr>
        <w:t>подпис)</w:t>
      </w:r>
    </w:p>
    <w:p w:rsidR="002A2123" w:rsidRDefault="002A2123" w:rsidP="00AF638D">
      <w:pPr>
        <w:spacing w:after="0" w:line="240" w:lineRule="auto"/>
        <w:jc w:val="both"/>
        <w:rPr>
          <w:b/>
          <w:i/>
          <w:sz w:val="24"/>
          <w:szCs w:val="24"/>
          <w:lang w:eastAsia="ar-SA"/>
        </w:rPr>
      </w:pPr>
    </w:p>
    <w:p w:rsidR="002A2123" w:rsidRDefault="002A2123" w:rsidP="0096780E">
      <w:pPr>
        <w:spacing w:after="0" w:line="240" w:lineRule="auto"/>
        <w:ind w:left="720" w:hanging="720"/>
        <w:jc w:val="both"/>
        <w:rPr>
          <w:b/>
          <w:i/>
          <w:sz w:val="24"/>
          <w:szCs w:val="24"/>
          <w:lang w:eastAsia="ar-SA"/>
        </w:rPr>
      </w:pPr>
    </w:p>
    <w:p w:rsidR="002A2123" w:rsidRDefault="002A2123" w:rsidP="0096780E">
      <w:pPr>
        <w:spacing w:after="0" w:line="240" w:lineRule="auto"/>
        <w:ind w:left="720" w:hanging="720"/>
        <w:jc w:val="both"/>
        <w:rPr>
          <w:b/>
          <w:i/>
          <w:sz w:val="24"/>
          <w:szCs w:val="24"/>
          <w:lang w:eastAsia="ar-SA"/>
        </w:rPr>
      </w:pPr>
    </w:p>
    <w:p w:rsidR="002A2123" w:rsidRPr="009745BC" w:rsidRDefault="002A2123" w:rsidP="009678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45BC">
        <w:rPr>
          <w:rFonts w:ascii="Times New Roman" w:hAnsi="Times New Roman"/>
          <w:sz w:val="18"/>
          <w:szCs w:val="18"/>
        </w:rPr>
        <w:tab/>
      </w:r>
    </w:p>
    <w:p w:rsidR="002A2123" w:rsidRDefault="002A2123" w:rsidP="0096780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A2D7E">
        <w:rPr>
          <w:b/>
          <w:i/>
          <w:sz w:val="24"/>
          <w:szCs w:val="24"/>
          <w:lang w:eastAsia="ar-SA"/>
        </w:rPr>
        <w:br w:type="page"/>
      </w:r>
    </w:p>
    <w:p w:rsidR="002A2123" w:rsidRPr="0006354D" w:rsidRDefault="002A2123" w:rsidP="0069304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3</w:t>
      </w:r>
    </w:p>
    <w:p w:rsidR="002A2123" w:rsidRDefault="002A2123" w:rsidP="0069304E">
      <w:pPr>
        <w:pStyle w:val="Title"/>
        <w:spacing w:line="360" w:lineRule="auto"/>
        <w:rPr>
          <w:b w:val="0"/>
          <w:sz w:val="24"/>
          <w:szCs w:val="24"/>
        </w:rPr>
      </w:pPr>
    </w:p>
    <w:p w:rsidR="002A2123" w:rsidRDefault="002A2123" w:rsidP="0069304E">
      <w:pPr>
        <w:pStyle w:val="Title"/>
        <w:spacing w:line="360" w:lineRule="auto"/>
        <w:rPr>
          <w:b w:val="0"/>
          <w:sz w:val="24"/>
          <w:szCs w:val="24"/>
        </w:rPr>
      </w:pPr>
    </w:p>
    <w:p w:rsidR="002A2123" w:rsidRPr="006A2D7E" w:rsidRDefault="002A2123" w:rsidP="0069304E">
      <w:pPr>
        <w:pStyle w:val="Title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АДМИНИСТРАТИВНИ </w:t>
      </w:r>
      <w:r w:rsidRPr="006A2D7E">
        <w:rPr>
          <w:b w:val="0"/>
          <w:sz w:val="24"/>
          <w:szCs w:val="24"/>
        </w:rPr>
        <w:t>СВЕДЕНИЯ ЗА УЧАСТНИКА</w:t>
      </w:r>
    </w:p>
    <w:p w:rsidR="002A2123" w:rsidRPr="006A2D7E" w:rsidRDefault="002A2123" w:rsidP="0069304E">
      <w:pPr>
        <w:spacing w:line="360" w:lineRule="auto"/>
        <w:jc w:val="both"/>
        <w:rPr>
          <w:sz w:val="24"/>
          <w:szCs w:val="24"/>
        </w:rPr>
      </w:pP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1.Дружество /наименование/ на участника: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69304E" w:rsidRDefault="002A2123" w:rsidP="006930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2.Адрес за кореспонденция: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69304E">
        <w:rPr>
          <w:rFonts w:ascii="Times New Roman" w:hAnsi="Times New Roman"/>
          <w:sz w:val="24"/>
          <w:szCs w:val="24"/>
        </w:rPr>
        <w:t>п.код</w:t>
      </w:r>
      <w:proofErr w:type="spellEnd"/>
      <w:r w:rsidRPr="0069304E">
        <w:rPr>
          <w:rFonts w:ascii="Times New Roman" w:hAnsi="Times New Roman"/>
          <w:sz w:val="24"/>
          <w:szCs w:val="24"/>
        </w:rPr>
        <w:t>. 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телефон: ……………………………….. факс: …………………..……………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e-</w:t>
      </w:r>
      <w:proofErr w:type="spellStart"/>
      <w:r w:rsidRPr="0069304E">
        <w:rPr>
          <w:rFonts w:ascii="Times New Roman" w:hAnsi="Times New Roman"/>
          <w:sz w:val="24"/>
          <w:szCs w:val="24"/>
        </w:rPr>
        <w:t>mail</w:t>
      </w:r>
      <w:proofErr w:type="spellEnd"/>
      <w:r w:rsidRPr="0069304E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3.Лице за контакти: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длъжност…………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телефон/ факс. ………………………………………………..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4.Банкови реквизити на сметката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>БАНКА: ………………………………………………..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>BIC:  ……………………………………………………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>IBAN:  ………………………………………………….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5.Титуляр на сметката: …</w:t>
      </w:r>
      <w:r>
        <w:rPr>
          <w:rFonts w:ascii="Times New Roman" w:hAnsi="Times New Roman"/>
          <w:sz w:val="24"/>
          <w:szCs w:val="24"/>
        </w:rPr>
        <w:t>……………………………………………….……………………</w:t>
      </w: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69304E" w:rsidRDefault="002A2123" w:rsidP="0069304E">
      <w:pPr>
        <w:tabs>
          <w:tab w:val="left" w:pos="666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>Дата……………..201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69304E">
        <w:rPr>
          <w:rFonts w:ascii="Times New Roman" w:hAnsi="Times New Roman"/>
          <w:sz w:val="24"/>
          <w:szCs w:val="24"/>
          <w:lang w:eastAsia="ar-SA"/>
        </w:rPr>
        <w:t xml:space="preserve"> г.</w:t>
      </w:r>
      <w:r>
        <w:rPr>
          <w:rFonts w:ascii="Times New Roman" w:hAnsi="Times New Roman"/>
          <w:b/>
          <w:sz w:val="24"/>
          <w:szCs w:val="24"/>
          <w:lang w:eastAsia="ar-SA"/>
        </w:rPr>
        <w:tab/>
        <w:t>…………………………</w:t>
      </w:r>
    </w:p>
    <w:p w:rsidR="002A2123" w:rsidRPr="0069304E" w:rsidRDefault="002A2123" w:rsidP="0069304E">
      <w:pPr>
        <w:tabs>
          <w:tab w:val="left" w:pos="7088"/>
        </w:tabs>
        <w:suppressAutoHyphens/>
        <w:spacing w:after="0" w:line="360" w:lineRule="auto"/>
        <w:ind w:firstLine="288"/>
        <w:rPr>
          <w:rFonts w:ascii="Times New Roman" w:hAnsi="Times New Roman"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(подпис и печат)</w:t>
      </w: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123" w:rsidRPr="0006354D" w:rsidRDefault="002A2123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4</w:t>
      </w:r>
    </w:p>
    <w:p w:rsidR="002A2123" w:rsidRDefault="002A2123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A2123" w:rsidRPr="0089462D" w:rsidRDefault="002A2123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9462D">
        <w:rPr>
          <w:rFonts w:ascii="Times New Roman" w:hAnsi="Times New Roman"/>
          <w:b/>
          <w:sz w:val="24"/>
          <w:szCs w:val="24"/>
        </w:rPr>
        <w:t>ДЕКЛАРАЦИЯ</w:t>
      </w:r>
    </w:p>
    <w:p w:rsidR="002A2123" w:rsidRPr="0089462D" w:rsidRDefault="002A2123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9462D">
        <w:rPr>
          <w:rFonts w:ascii="Times New Roman" w:hAnsi="Times New Roman"/>
          <w:b/>
          <w:sz w:val="24"/>
          <w:szCs w:val="24"/>
        </w:rPr>
        <w:t>по чл. 56, ал. 1, т. 12 от Закона за обществените поръчки</w:t>
      </w:r>
    </w:p>
    <w:p w:rsidR="002A2123" w:rsidRPr="0089462D" w:rsidRDefault="002A2123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b/>
          <w:sz w:val="24"/>
          <w:szCs w:val="24"/>
        </w:rPr>
        <w:t>за приемане на условията в проекта на договор</w:t>
      </w:r>
    </w:p>
    <w:p w:rsidR="002A2123" w:rsidRPr="0089462D" w:rsidRDefault="002A2123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89462D" w:rsidRDefault="002A2123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89462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89462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2A2123" w:rsidRPr="0089462D" w:rsidRDefault="002A2123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89462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2A2123" w:rsidRPr="0089462D" w:rsidRDefault="002A2123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89462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2A2123" w:rsidRPr="0089462D" w:rsidRDefault="002A2123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89462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2A2123" w:rsidRPr="0089462D" w:rsidRDefault="002A2123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89462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2A2123" w:rsidRPr="0089462D" w:rsidRDefault="002A2123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89462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89462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89462D" w:rsidRDefault="002A2123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>на</w:t>
      </w:r>
      <w:r w:rsidRPr="0089462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89462D">
        <w:rPr>
          <w:rFonts w:ascii="Times New Roman" w:hAnsi="Times New Roman"/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2A2123" w:rsidRPr="0089462D" w:rsidRDefault="002A2123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>(</w:t>
      </w:r>
      <w:r w:rsidRPr="0089462D">
        <w:rPr>
          <w:rFonts w:ascii="Times New Roman" w:hAnsi="Times New Roman"/>
          <w:i/>
          <w:sz w:val="24"/>
          <w:szCs w:val="24"/>
        </w:rPr>
        <w:t>наименование на юридическото лице</w:t>
      </w:r>
      <w:r w:rsidRPr="0089462D">
        <w:rPr>
          <w:rFonts w:ascii="Times New Roman" w:hAnsi="Times New Roman"/>
          <w:sz w:val="24"/>
          <w:szCs w:val="24"/>
        </w:rPr>
        <w:t>)</w:t>
      </w: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ДОКУМЕНТАЦИЯТА„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462D">
        <w:rPr>
          <w:rFonts w:ascii="Times New Roman" w:hAnsi="Times New Roman"/>
          <w:sz w:val="24"/>
          <w:szCs w:val="24"/>
        </w:rPr>
        <w:t xml:space="preserve">по </w:t>
      </w:r>
      <w:r w:rsidRPr="0089462D">
        <w:rPr>
          <w:rFonts w:ascii="Times New Roman" w:hAnsi="Times New Roman"/>
          <w:b/>
          <w:sz w:val="24"/>
          <w:szCs w:val="24"/>
        </w:rPr>
        <w:t>обособена позиция</w:t>
      </w:r>
      <w:r w:rsidRPr="00CE7916">
        <w:rPr>
          <w:rFonts w:ascii="Times New Roman" w:hAnsi="Times New Roman"/>
          <w:b/>
          <w:bCs/>
          <w:sz w:val="24"/>
          <w:szCs w:val="24"/>
        </w:rPr>
        <w:t>№…..... с предмет „………………………“</w:t>
      </w: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62D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 xml:space="preserve">Запознат съм със съдържанието на проекта на договор и приемам </w:t>
      </w:r>
      <w:r w:rsidRPr="0089462D">
        <w:rPr>
          <w:rFonts w:ascii="Times New Roman" w:hAnsi="Times New Roman"/>
          <w:i/>
          <w:sz w:val="24"/>
          <w:szCs w:val="24"/>
        </w:rPr>
        <w:t>/ не приемам</w:t>
      </w:r>
      <w:r w:rsidRPr="0089462D">
        <w:rPr>
          <w:rFonts w:ascii="Times New Roman" w:hAnsi="Times New Roman"/>
          <w:sz w:val="24"/>
          <w:szCs w:val="24"/>
        </w:rPr>
        <w:t xml:space="preserve"> </w:t>
      </w:r>
      <w:r w:rsidRPr="0089462D">
        <w:rPr>
          <w:rFonts w:ascii="Times New Roman" w:hAnsi="Times New Roman"/>
          <w:i/>
          <w:sz w:val="24"/>
          <w:szCs w:val="24"/>
        </w:rPr>
        <w:t xml:space="preserve">(ненужното се зачертава ) </w:t>
      </w:r>
      <w:r w:rsidRPr="0089462D">
        <w:rPr>
          <w:rFonts w:ascii="Times New Roman" w:hAnsi="Times New Roman"/>
          <w:sz w:val="24"/>
          <w:szCs w:val="24"/>
        </w:rPr>
        <w:t>условията в него/.</w:t>
      </w: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89462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89462D" w:rsidRDefault="002A2123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89462D">
        <w:rPr>
          <w:rFonts w:ascii="Times New Roman" w:eastAsia="Verdana-Bold" w:hAnsi="Times New Roman"/>
          <w:sz w:val="24"/>
          <w:szCs w:val="24"/>
        </w:rPr>
        <w:t>Дата: ................</w:t>
      </w:r>
      <w:r>
        <w:rPr>
          <w:rFonts w:ascii="Times New Roman" w:eastAsia="Verdana-Bold" w:hAnsi="Times New Roman"/>
          <w:sz w:val="24"/>
          <w:szCs w:val="24"/>
        </w:rPr>
        <w:t>2016</w:t>
      </w:r>
      <w:r w:rsidRPr="0089462D">
        <w:rPr>
          <w:rFonts w:ascii="Times New Roman" w:eastAsia="Verdana-Bold" w:hAnsi="Times New Roman"/>
          <w:sz w:val="24"/>
          <w:szCs w:val="24"/>
        </w:rPr>
        <w:t xml:space="preserve"> г.</w:t>
      </w:r>
      <w:r w:rsidRPr="0089462D">
        <w:rPr>
          <w:rFonts w:ascii="Times New Roman" w:eastAsia="Verdana-Bold" w:hAnsi="Times New Roman"/>
          <w:sz w:val="24"/>
          <w:szCs w:val="24"/>
        </w:rPr>
        <w:tab/>
      </w:r>
      <w:r w:rsidRPr="0089462D">
        <w:rPr>
          <w:rFonts w:ascii="Times New Roman" w:eastAsia="Verdana-Bold" w:hAnsi="Times New Roman"/>
          <w:sz w:val="24"/>
          <w:szCs w:val="24"/>
        </w:rPr>
        <w:tab/>
      </w:r>
      <w:r w:rsidRPr="0089462D">
        <w:rPr>
          <w:rFonts w:ascii="Times New Roman" w:eastAsia="Verdana-Bold" w:hAnsi="Times New Roman"/>
          <w:sz w:val="24"/>
          <w:szCs w:val="24"/>
        </w:rPr>
        <w:tab/>
      </w:r>
      <w:r w:rsidRPr="0089462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2A2123" w:rsidRPr="0089462D" w:rsidRDefault="002A2123" w:rsidP="0089462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89462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2A2123" w:rsidRPr="0089462D" w:rsidRDefault="002A2123" w:rsidP="0089462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</w:p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/>
    <w:p w:rsidR="002A2123" w:rsidRDefault="002A2123">
      <w:r>
        <w:br w:type="page"/>
      </w:r>
    </w:p>
    <w:p w:rsidR="002A2123" w:rsidRPr="0006354D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5</w:t>
      </w:r>
    </w:p>
    <w:p w:rsidR="002A2123" w:rsidRDefault="002A2123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Default="002A2123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Default="002A2123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Pr="0006354D" w:rsidRDefault="002A2123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54D">
        <w:rPr>
          <w:rFonts w:ascii="Times New Roman" w:hAnsi="Times New Roman"/>
          <w:b/>
          <w:bCs/>
          <w:sz w:val="24"/>
          <w:szCs w:val="24"/>
        </w:rPr>
        <w:t xml:space="preserve">Д Е К Л А Р А Ц И Я </w:t>
      </w:r>
    </w:p>
    <w:p w:rsidR="002A2123" w:rsidRPr="0006354D" w:rsidRDefault="002A2123" w:rsidP="008946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54D">
        <w:rPr>
          <w:rFonts w:ascii="Times New Roman" w:hAnsi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2A2123" w:rsidRPr="0006354D" w:rsidRDefault="002A2123" w:rsidP="0089462D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  <w:r w:rsidRPr="0006354D">
        <w:rPr>
          <w:b/>
          <w:bCs/>
          <w:color w:val="auto"/>
        </w:rPr>
        <w:t>по чл. 56, ал. 1, т. 8 от Закона за обществените поръчки</w:t>
      </w:r>
    </w:p>
    <w:p w:rsidR="002A2123" w:rsidRPr="0006354D" w:rsidRDefault="002A2123" w:rsidP="0089462D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</w:p>
    <w:p w:rsidR="002A2123" w:rsidRPr="0006354D" w:rsidRDefault="002A2123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2A2123" w:rsidRPr="0006354D" w:rsidRDefault="002A2123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2A2123" w:rsidRPr="0006354D" w:rsidRDefault="002A2123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2A2123" w:rsidRPr="0006354D" w:rsidRDefault="002A2123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2A2123" w:rsidRPr="0006354D" w:rsidRDefault="002A2123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2A2123" w:rsidRPr="0006354D" w:rsidRDefault="002A2123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06354D" w:rsidRDefault="002A2123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2A2123" w:rsidRPr="0006354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2A2123" w:rsidRPr="0006354D" w:rsidRDefault="002A2123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2A2123" w:rsidRPr="0089462D" w:rsidRDefault="002A2123" w:rsidP="00F9327E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ДОКУМЕНТАЦИЯТА„</w:t>
      </w:r>
      <w:r>
        <w:rPr>
          <w:rFonts w:ascii="Times New Roman" w:hAnsi="Times New Roman"/>
          <w:b/>
        </w:rPr>
        <w:t xml:space="preserve"> </w:t>
      </w:r>
      <w:r w:rsidRPr="0089462D">
        <w:rPr>
          <w:rFonts w:ascii="Times New Roman" w:hAnsi="Times New Roman"/>
          <w:sz w:val="24"/>
          <w:szCs w:val="24"/>
        </w:rPr>
        <w:t xml:space="preserve">по </w:t>
      </w:r>
      <w:r w:rsidRPr="0089462D">
        <w:rPr>
          <w:rFonts w:ascii="Times New Roman" w:hAnsi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916">
        <w:rPr>
          <w:rFonts w:ascii="Times New Roman" w:hAnsi="Times New Roman"/>
          <w:b/>
          <w:bCs/>
          <w:sz w:val="24"/>
          <w:szCs w:val="24"/>
        </w:rPr>
        <w:t>№…..... с предмет „………………………“</w:t>
      </w:r>
    </w:p>
    <w:p w:rsidR="002A2123" w:rsidRPr="0006354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123" w:rsidRPr="0006354D" w:rsidRDefault="002A2123" w:rsidP="0089462D">
      <w:pPr>
        <w:spacing w:after="0" w:line="240" w:lineRule="auto"/>
        <w:ind w:left="57" w:right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Pr="0006354D" w:rsidRDefault="002A2123" w:rsidP="0089462D">
      <w:pPr>
        <w:spacing w:after="0" w:line="240" w:lineRule="auto"/>
        <w:ind w:left="57" w:right="6"/>
        <w:jc w:val="center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2A2123" w:rsidRPr="0006354D" w:rsidRDefault="002A2123" w:rsidP="0089462D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2A2123" w:rsidRPr="0006354D" w:rsidRDefault="002A2123" w:rsidP="0089462D">
      <w:pPr>
        <w:pStyle w:val="BodyTextIndent2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  <w:r w:rsidRPr="0006354D">
        <w:rPr>
          <w:rFonts w:ascii="Times New Roman" w:hAnsi="Times New Roman"/>
          <w:sz w:val="24"/>
          <w:szCs w:val="24"/>
        </w:rPr>
        <w:t xml:space="preserve">, </w:t>
      </w:r>
    </w:p>
    <w:p w:rsidR="002A2123" w:rsidRPr="0006354D" w:rsidRDefault="002A2123" w:rsidP="0089462D">
      <w:pPr>
        <w:pStyle w:val="BodyTextInden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когото представлявам:</w:t>
      </w:r>
    </w:p>
    <w:p w:rsidR="002A2123" w:rsidRPr="0006354D" w:rsidRDefault="002A2123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2A2123" w:rsidRPr="0006354D" w:rsidRDefault="002A2123" w:rsidP="0089462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2. Подизпълнител/ и ще бъде/ бъдат:............................................................,</w:t>
      </w:r>
    </w:p>
    <w:p w:rsidR="002A2123" w:rsidRPr="0006354D" w:rsidRDefault="002A2123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:rsidR="002A2123" w:rsidRPr="0006354D" w:rsidRDefault="002A2123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2A2123" w:rsidRPr="0006354D" w:rsidRDefault="002A2123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2A2123" w:rsidRPr="0006354D" w:rsidRDefault="002A2123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2A2123" w:rsidRPr="0006354D" w:rsidRDefault="002A2123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2A2123" w:rsidRPr="0006354D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2123" w:rsidRPr="0006354D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2123" w:rsidRPr="0006354D" w:rsidRDefault="002A2123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2016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2A2123" w:rsidRPr="0006354D" w:rsidRDefault="002A2123" w:rsidP="00657A81">
      <w:pPr>
        <w:autoSpaceDE w:val="0"/>
        <w:spacing w:after="0" w:line="240" w:lineRule="auto"/>
        <w:ind w:left="5760" w:firstLine="1328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2A2123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2123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2123" w:rsidRPr="009745BC" w:rsidRDefault="002A2123" w:rsidP="009678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45BC">
        <w:rPr>
          <w:rFonts w:ascii="Times New Roman" w:hAnsi="Times New Roman"/>
          <w:sz w:val="18"/>
          <w:szCs w:val="18"/>
        </w:rPr>
        <w:tab/>
      </w:r>
    </w:p>
    <w:p w:rsidR="002A2123" w:rsidRPr="0006354D" w:rsidRDefault="002A2123" w:rsidP="0096780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rPr>
          <w:rFonts w:ascii="Times New Roman" w:eastAsia="Verdana-Bold" w:hAnsi="Times New Roman"/>
          <w:b/>
          <w:i/>
          <w:sz w:val="24"/>
          <w:szCs w:val="24"/>
        </w:rPr>
      </w:pPr>
      <w:r w:rsidRPr="0006354D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2A2123" w:rsidRPr="0006354D" w:rsidRDefault="002A2123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6</w:t>
      </w:r>
    </w:p>
    <w:p w:rsidR="002A2123" w:rsidRPr="0006354D" w:rsidRDefault="002A2123" w:rsidP="0089462D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2A2123" w:rsidRPr="0006354D" w:rsidRDefault="002A2123" w:rsidP="0089462D">
      <w:pPr>
        <w:autoSpaceDE w:val="0"/>
        <w:spacing w:after="0" w:line="240" w:lineRule="auto"/>
        <w:ind w:firstLine="288"/>
        <w:jc w:val="center"/>
        <w:rPr>
          <w:rFonts w:ascii="Times New Roman" w:hAnsi="Times New Roman"/>
          <w:spacing w:val="2"/>
          <w:w w:val="111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за съгласие за участие като подизпълнител</w:t>
      </w:r>
    </w:p>
    <w:p w:rsidR="002A2123" w:rsidRPr="0006354D" w:rsidRDefault="002A2123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2A2123" w:rsidRPr="0006354D" w:rsidRDefault="002A2123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2A2123" w:rsidRPr="0006354D" w:rsidRDefault="002A2123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2A2123" w:rsidRPr="0006354D" w:rsidRDefault="002A2123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2A2123" w:rsidRPr="0006354D" w:rsidRDefault="002A2123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2A2123" w:rsidRPr="0006354D" w:rsidRDefault="002A2123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06354D" w:rsidRDefault="002A2123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2A2123" w:rsidRPr="0006354D" w:rsidRDefault="002A2123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2A2123" w:rsidRPr="0006354D" w:rsidRDefault="002A2123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лице,  ЕИК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2A2123" w:rsidRPr="0089462D" w:rsidRDefault="002A2123" w:rsidP="00F9327E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ДОКУМЕНТАЦИЯТА„</w:t>
      </w:r>
      <w:r>
        <w:rPr>
          <w:rFonts w:ascii="Times New Roman" w:hAnsi="Times New Roman"/>
          <w:b/>
        </w:rPr>
        <w:t xml:space="preserve"> </w:t>
      </w:r>
      <w:r w:rsidRPr="0089462D">
        <w:rPr>
          <w:rFonts w:ascii="Times New Roman" w:hAnsi="Times New Roman"/>
          <w:sz w:val="24"/>
          <w:szCs w:val="24"/>
        </w:rPr>
        <w:t xml:space="preserve">по </w:t>
      </w:r>
      <w:r w:rsidRPr="0089462D">
        <w:rPr>
          <w:rFonts w:ascii="Times New Roman" w:hAnsi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916">
        <w:rPr>
          <w:rFonts w:ascii="Times New Roman" w:hAnsi="Times New Roman"/>
          <w:b/>
          <w:bCs/>
          <w:sz w:val="24"/>
          <w:szCs w:val="24"/>
        </w:rPr>
        <w:t>№…..... с предмет „………………………“</w:t>
      </w:r>
    </w:p>
    <w:p w:rsidR="002A2123" w:rsidRPr="0006354D" w:rsidRDefault="002A2123" w:rsidP="0089462D">
      <w:pPr>
        <w:spacing w:after="0" w:line="240" w:lineRule="auto"/>
        <w:ind w:left="57" w:right="6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2123" w:rsidRPr="0006354D" w:rsidRDefault="002A2123" w:rsidP="0089462D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И Р А М:</w:t>
      </w:r>
    </w:p>
    <w:p w:rsidR="002A2123" w:rsidRPr="0006354D" w:rsidRDefault="002A2123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От името на представляваното от мен дружество: …………………………………</w:t>
      </w:r>
    </w:p>
    <w:p w:rsidR="002A2123" w:rsidRPr="0006354D" w:rsidRDefault="002A2123" w:rsidP="0089462D">
      <w:pPr>
        <w:autoSpaceDE w:val="0"/>
        <w:spacing w:after="0" w:line="240" w:lineRule="auto"/>
        <w:ind w:firstLine="288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Italic" w:hAnsi="Times New Roman"/>
          <w:i/>
          <w:iCs/>
          <w:sz w:val="24"/>
          <w:szCs w:val="24"/>
        </w:rPr>
        <w:t>(посочете юридическото лице, което представлявате)</w:t>
      </w:r>
    </w:p>
    <w:p w:rsidR="002A2123" w:rsidRPr="0006354D" w:rsidRDefault="002A2123" w:rsidP="0089462D">
      <w:pPr>
        <w:autoSpaceDE w:val="0"/>
        <w:spacing w:after="0" w:line="240" w:lineRule="auto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2A2123" w:rsidRPr="0006354D" w:rsidRDefault="002A2123" w:rsidP="0089462D">
      <w:pPr>
        <w:autoSpaceDE w:val="0"/>
        <w:spacing w:after="0" w:line="240" w:lineRule="auto"/>
        <w:ind w:firstLine="288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Italic" w:hAnsi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2A2123" w:rsidRPr="0006354D" w:rsidRDefault="002A2123" w:rsidP="0089462D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при изпълнение на горепосочената поръчка.</w:t>
      </w:r>
    </w:p>
    <w:p w:rsidR="002A2123" w:rsidRPr="0006354D" w:rsidRDefault="002A2123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2A2123" w:rsidRPr="0006354D" w:rsidRDefault="002A2123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b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 Дейностите, които ще изпълняваме като подизпълнител са:</w:t>
      </w:r>
    </w:p>
    <w:p w:rsidR="002A2123" w:rsidRPr="0006354D" w:rsidRDefault="002A2123" w:rsidP="0089462D">
      <w:pPr>
        <w:autoSpaceDE w:val="0"/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2123" w:rsidRPr="0006354D" w:rsidRDefault="002A2123" w:rsidP="0089462D">
      <w:pPr>
        <w:autoSpaceDE w:val="0"/>
        <w:spacing w:after="0" w:line="240" w:lineRule="auto"/>
        <w:ind w:firstLine="289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06354D">
        <w:rPr>
          <w:rFonts w:ascii="Times New Roman" w:eastAsia="Verdana-Italic" w:hAnsi="Times New Roman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2A2123" w:rsidRPr="0006354D" w:rsidRDefault="002A2123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2A2123" w:rsidRPr="0006354D" w:rsidRDefault="002A2123" w:rsidP="008946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>Във връзка с изискванията на процедурата, приложено представяме следните документи</w:t>
      </w:r>
      <w:r w:rsidRPr="0006354D">
        <w:rPr>
          <w:rFonts w:ascii="Times New Roman" w:eastAsia="Verdana-Italic" w:hAnsi="Times New Roman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2A2123" w:rsidRPr="0006354D" w:rsidRDefault="002A2123" w:rsidP="0089462D">
      <w:pPr>
        <w:spacing w:after="0" w:line="240" w:lineRule="auto"/>
        <w:ind w:right="72" w:firstLine="288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hAnsi="Times New Roman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06354D">
        <w:rPr>
          <w:rFonts w:ascii="Times New Roman" w:hAnsi="Times New Roman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2A2123" w:rsidRPr="0006354D" w:rsidRDefault="002A2123" w:rsidP="0089462D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2A2123" w:rsidRPr="0006354D" w:rsidRDefault="002A2123" w:rsidP="0089462D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2A2123" w:rsidRDefault="002A2123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2016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2A2123" w:rsidRPr="0089462D" w:rsidRDefault="002A2123" w:rsidP="00657A81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89462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2A2123" w:rsidRPr="0006354D" w:rsidRDefault="002A2123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2A2123" w:rsidRDefault="002A2123"/>
    <w:p w:rsidR="002A2123" w:rsidRDefault="002A2123"/>
    <w:p w:rsidR="002A2123" w:rsidRDefault="002A2123"/>
    <w:p w:rsidR="002A2123" w:rsidRDefault="002A2123"/>
    <w:p w:rsidR="002A2123" w:rsidRDefault="002A2123">
      <w:r>
        <w:br w:type="page"/>
      </w:r>
    </w:p>
    <w:p w:rsidR="002A2123" w:rsidRPr="0006354D" w:rsidRDefault="002A2123" w:rsidP="00657A8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7</w:t>
      </w:r>
    </w:p>
    <w:p w:rsidR="002A2123" w:rsidRPr="0006354D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2A2123" w:rsidRPr="0006354D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hAnsi="Times New Roman"/>
          <w:spacing w:val="2"/>
          <w:w w:val="111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 xml:space="preserve">за </w:t>
      </w:r>
      <w:r w:rsidRPr="00657A81">
        <w:rPr>
          <w:rFonts w:ascii="Times New Roman" w:eastAsia="Verdana-Bold" w:hAnsi="Times New Roman"/>
          <w:b/>
          <w:bCs/>
          <w:sz w:val="24"/>
          <w:szCs w:val="24"/>
        </w:rPr>
        <w:t>изграден денонощен оперативен център</w:t>
      </w:r>
    </w:p>
    <w:p w:rsidR="002A2123" w:rsidRDefault="002A2123" w:rsidP="0089462D">
      <w:pPr>
        <w:spacing w:after="0" w:line="240" w:lineRule="auto"/>
        <w:ind w:right="50" w:firstLine="28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Pr="0006354D" w:rsidRDefault="002A2123" w:rsidP="00657A81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2A2123" w:rsidRPr="0006354D" w:rsidRDefault="002A2123" w:rsidP="00657A81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2A2123" w:rsidRPr="0006354D" w:rsidRDefault="002A2123" w:rsidP="00657A81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2A2123" w:rsidRPr="0006354D" w:rsidRDefault="002A2123" w:rsidP="00657A81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2A2123" w:rsidRPr="0006354D" w:rsidRDefault="002A2123" w:rsidP="00657A81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2A2123" w:rsidRPr="0006354D" w:rsidRDefault="002A2123" w:rsidP="00657A81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06354D" w:rsidRDefault="002A2123" w:rsidP="00657A81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2A2123" w:rsidRPr="0006354D" w:rsidRDefault="002A2123" w:rsidP="00657A81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2A2123" w:rsidRPr="0006354D" w:rsidRDefault="002A2123" w:rsidP="00657A81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лице,  ЕИК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2A2123" w:rsidRPr="0089462D" w:rsidRDefault="002A2123" w:rsidP="00657A81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ДОКУМЕНТАЦИЯТА„</w:t>
      </w:r>
      <w:r>
        <w:rPr>
          <w:rFonts w:ascii="Times New Roman" w:hAnsi="Times New Roman"/>
          <w:b/>
        </w:rPr>
        <w:t xml:space="preserve"> </w:t>
      </w:r>
      <w:r w:rsidRPr="0089462D">
        <w:rPr>
          <w:rFonts w:ascii="Times New Roman" w:hAnsi="Times New Roman"/>
          <w:sz w:val="24"/>
          <w:szCs w:val="24"/>
        </w:rPr>
        <w:t xml:space="preserve">по </w:t>
      </w:r>
      <w:r w:rsidRPr="0089462D">
        <w:rPr>
          <w:rFonts w:ascii="Times New Roman" w:hAnsi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/>
          <w:b/>
          <w:sz w:val="24"/>
          <w:szCs w:val="24"/>
        </w:rPr>
        <w:t xml:space="preserve"> 2 с предмет „О</w:t>
      </w:r>
      <w:r w:rsidRPr="00025BAE">
        <w:rPr>
          <w:rFonts w:ascii="Times New Roman" w:hAnsi="Times New Roman"/>
          <w:b/>
          <w:sz w:val="24"/>
          <w:szCs w:val="24"/>
        </w:rPr>
        <w:t>храна със сигнално-охранителна техника на обекти на ДНСК, посочени в списък, приложение № 1, неразделна част от документацията„</w:t>
      </w:r>
    </w:p>
    <w:p w:rsidR="002A2123" w:rsidRPr="0006354D" w:rsidRDefault="002A2123" w:rsidP="00657A81">
      <w:pPr>
        <w:spacing w:after="0" w:line="240" w:lineRule="auto"/>
        <w:ind w:left="57" w:right="6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2A2123" w:rsidRPr="0006354D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И Р А М:</w:t>
      </w:r>
    </w:p>
    <w:p w:rsidR="002A2123" w:rsidRDefault="002A2123" w:rsidP="0089462D">
      <w:pPr>
        <w:spacing w:after="0" w:line="240" w:lineRule="auto"/>
        <w:ind w:right="50" w:firstLine="28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Pr="00657A81" w:rsidRDefault="002A2123" w:rsidP="00657A81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657A81">
        <w:rPr>
          <w:rFonts w:ascii="Times New Roman" w:hAnsi="Times New Roman"/>
          <w:sz w:val="24"/>
          <w:szCs w:val="24"/>
        </w:rPr>
        <w:t xml:space="preserve">Представляваният от мен участник </w:t>
      </w:r>
      <w:r>
        <w:rPr>
          <w:rFonts w:ascii="Times New Roman" w:hAnsi="Times New Roman"/>
          <w:sz w:val="24"/>
          <w:szCs w:val="24"/>
        </w:rPr>
        <w:t xml:space="preserve">разполага с </w:t>
      </w:r>
      <w:r w:rsidRPr="00657A81">
        <w:rPr>
          <w:rFonts w:ascii="Times New Roman" w:hAnsi="Times New Roman"/>
          <w:sz w:val="24"/>
          <w:szCs w:val="24"/>
        </w:rPr>
        <w:t xml:space="preserve">изграден денонощен оперативен център за мониторинг на системи за охрана, както и монтирана в него GPS-система за контрол на местоположението на </w:t>
      </w:r>
      <w:proofErr w:type="spellStart"/>
      <w:r w:rsidRPr="00657A81">
        <w:rPr>
          <w:rFonts w:ascii="Times New Roman" w:hAnsi="Times New Roman"/>
          <w:sz w:val="24"/>
          <w:szCs w:val="24"/>
        </w:rPr>
        <w:t>автопатрулните</w:t>
      </w:r>
      <w:proofErr w:type="spellEnd"/>
      <w:r w:rsidRPr="00657A81">
        <w:rPr>
          <w:rFonts w:ascii="Times New Roman" w:hAnsi="Times New Roman"/>
          <w:sz w:val="24"/>
          <w:szCs w:val="24"/>
        </w:rPr>
        <w:t xml:space="preserve"> екипи в реално време и архивиране за период от 3 месеца.</w:t>
      </w: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2016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2A2123" w:rsidRPr="0089462D" w:rsidRDefault="002A2123" w:rsidP="00657A81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89462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</w:p>
    <w:p w:rsidR="002A2123" w:rsidRPr="009745BC" w:rsidRDefault="002A2123" w:rsidP="009678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45BC">
        <w:rPr>
          <w:rFonts w:ascii="Times New Roman" w:hAnsi="Times New Roman"/>
          <w:sz w:val="18"/>
          <w:szCs w:val="18"/>
        </w:rPr>
        <w:tab/>
      </w:r>
    </w:p>
    <w:p w:rsidR="002A2123" w:rsidRDefault="002A2123">
      <w:pPr>
        <w:rPr>
          <w:rFonts w:ascii="Times New Roman" w:eastAsia="Verdana-Bold" w:hAnsi="Times New Roman"/>
          <w:sz w:val="24"/>
          <w:szCs w:val="24"/>
        </w:rPr>
      </w:pPr>
      <w:r>
        <w:rPr>
          <w:rFonts w:ascii="Times New Roman" w:eastAsia="Verdana-Bold" w:hAnsi="Times New Roman"/>
          <w:sz w:val="24"/>
          <w:szCs w:val="24"/>
        </w:rPr>
        <w:br w:type="page"/>
      </w:r>
    </w:p>
    <w:p w:rsidR="002A2123" w:rsidRPr="0006354D" w:rsidRDefault="002A2123" w:rsidP="00657A8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8</w:t>
      </w:r>
    </w:p>
    <w:p w:rsidR="002A2123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2A2123" w:rsidRPr="0006354D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2A2123" w:rsidRPr="0006354D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hAnsi="Times New Roman"/>
          <w:spacing w:val="2"/>
          <w:w w:val="111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 xml:space="preserve">за </w:t>
      </w:r>
      <w:r>
        <w:rPr>
          <w:rFonts w:ascii="Times New Roman" w:eastAsia="Verdana-Bold" w:hAnsi="Times New Roman"/>
          <w:b/>
          <w:bCs/>
          <w:sz w:val="24"/>
          <w:szCs w:val="24"/>
        </w:rPr>
        <w:t>техническо оборудване</w:t>
      </w:r>
    </w:p>
    <w:p w:rsidR="002A2123" w:rsidRDefault="002A2123" w:rsidP="00657A81">
      <w:pPr>
        <w:spacing w:after="0" w:line="240" w:lineRule="auto"/>
        <w:ind w:right="50" w:firstLine="28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Pr="0006354D" w:rsidRDefault="002A2123" w:rsidP="00657A81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6354D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2A2123" w:rsidRPr="0006354D" w:rsidRDefault="002A2123" w:rsidP="00657A81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2A2123" w:rsidRPr="0006354D" w:rsidRDefault="002A2123" w:rsidP="00657A81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2A2123" w:rsidRPr="0006354D" w:rsidRDefault="002A2123" w:rsidP="00657A81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06354D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2A2123" w:rsidRPr="0006354D" w:rsidRDefault="002A2123" w:rsidP="00657A81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06354D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2A2123" w:rsidRPr="0006354D" w:rsidRDefault="002A2123" w:rsidP="00657A81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06354D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A2123" w:rsidRPr="0006354D" w:rsidRDefault="002A2123" w:rsidP="00657A81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2A2123" w:rsidRPr="0006354D" w:rsidRDefault="002A2123" w:rsidP="00657A81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на</w:t>
      </w:r>
      <w:r w:rsidRPr="0006354D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06354D">
        <w:rPr>
          <w:rFonts w:ascii="Times New Roman" w:hAnsi="Times New Roman"/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2A2123" w:rsidRPr="0006354D" w:rsidRDefault="002A2123" w:rsidP="00657A81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(</w:t>
      </w:r>
      <w:r w:rsidRPr="0006354D">
        <w:rPr>
          <w:rFonts w:ascii="Times New Roman" w:hAnsi="Times New Roman"/>
          <w:i/>
          <w:sz w:val="24"/>
          <w:szCs w:val="24"/>
        </w:rPr>
        <w:t>наименование на юридическото лице,  ЕИК</w:t>
      </w:r>
      <w:r w:rsidRPr="0006354D">
        <w:rPr>
          <w:rFonts w:ascii="Times New Roman" w:hAnsi="Times New Roman"/>
          <w:sz w:val="24"/>
          <w:szCs w:val="24"/>
        </w:rPr>
        <w:t>)</w:t>
      </w:r>
    </w:p>
    <w:p w:rsidR="002A2123" w:rsidRPr="0089462D" w:rsidRDefault="002A2123" w:rsidP="00657A81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2D">
        <w:rPr>
          <w:rFonts w:ascii="Times New Roman" w:hAnsi="Times New Roman"/>
          <w:sz w:val="24"/>
          <w:szCs w:val="24"/>
        </w:rPr>
        <w:t xml:space="preserve">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 xml:space="preserve">по реда на глава осмо „а“ от ЗОП </w:t>
      </w:r>
      <w:r w:rsidRPr="0089462D"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</w:t>
      </w:r>
      <w:r>
        <w:rPr>
          <w:rFonts w:ascii="Times New Roman" w:hAnsi="Times New Roman"/>
          <w:b/>
        </w:rPr>
        <w:t>“</w:t>
      </w:r>
      <w:r w:rsidRPr="0089462D">
        <w:rPr>
          <w:rFonts w:ascii="Times New Roman" w:hAnsi="Times New Roman"/>
          <w:sz w:val="24"/>
          <w:szCs w:val="24"/>
        </w:rPr>
        <w:t xml:space="preserve"> по </w:t>
      </w:r>
      <w:r w:rsidRPr="0089462D">
        <w:rPr>
          <w:rFonts w:ascii="Times New Roman" w:hAnsi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916">
        <w:rPr>
          <w:rFonts w:ascii="Times New Roman" w:hAnsi="Times New Roman"/>
          <w:b/>
          <w:bCs/>
          <w:sz w:val="24"/>
          <w:szCs w:val="24"/>
        </w:rPr>
        <w:t>№…..... с предмет „………………………“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A2123" w:rsidRPr="0006354D" w:rsidRDefault="002A2123" w:rsidP="00657A81">
      <w:pPr>
        <w:spacing w:after="0" w:line="240" w:lineRule="auto"/>
        <w:ind w:left="57" w:right="6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2A2123" w:rsidRPr="0006354D" w:rsidRDefault="002A2123" w:rsidP="00657A81">
      <w:pPr>
        <w:autoSpaceDE w:val="0"/>
        <w:spacing w:after="0" w:line="240" w:lineRule="auto"/>
        <w:ind w:firstLine="288"/>
        <w:jc w:val="center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b/>
          <w:bCs/>
          <w:sz w:val="24"/>
          <w:szCs w:val="24"/>
        </w:rPr>
        <w:t>Д Е К Л А Р И Р А М:</w:t>
      </w:r>
    </w:p>
    <w:p w:rsidR="002A2123" w:rsidRDefault="002A2123" w:rsidP="00657A81">
      <w:pPr>
        <w:spacing w:after="0" w:line="240" w:lineRule="auto"/>
        <w:ind w:right="50" w:firstLine="28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A81">
        <w:rPr>
          <w:rFonts w:ascii="Times New Roman" w:hAnsi="Times New Roman"/>
          <w:sz w:val="24"/>
          <w:szCs w:val="24"/>
        </w:rPr>
        <w:t xml:space="preserve">Представляваният от мен участник </w:t>
      </w:r>
      <w:r>
        <w:rPr>
          <w:rFonts w:ascii="Times New Roman" w:hAnsi="Times New Roman"/>
          <w:sz w:val="24"/>
          <w:szCs w:val="24"/>
        </w:rPr>
        <w:t xml:space="preserve">разполага с </w:t>
      </w:r>
      <w:r w:rsidRPr="00460ADD">
        <w:rPr>
          <w:rFonts w:ascii="Times New Roman" w:hAnsi="Times New Roman"/>
          <w:sz w:val="24"/>
          <w:szCs w:val="24"/>
        </w:rPr>
        <w:t>техническо оборудване за осигуряване на качество</w:t>
      </w:r>
      <w:r>
        <w:rPr>
          <w:rFonts w:ascii="Times New Roman" w:hAnsi="Times New Roman"/>
          <w:sz w:val="24"/>
          <w:szCs w:val="24"/>
        </w:rPr>
        <w:t xml:space="preserve"> при изпълнение на поръчката.</w:t>
      </w: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460AD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2016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2A2123" w:rsidRPr="0089462D" w:rsidRDefault="002A2123" w:rsidP="00460AD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89462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</w:p>
    <w:p w:rsidR="002A2123" w:rsidRDefault="002A21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123" w:rsidRPr="0006354D" w:rsidRDefault="002A2123" w:rsidP="00CE791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9</w:t>
      </w:r>
    </w:p>
    <w:p w:rsidR="002A2123" w:rsidRDefault="002A2123" w:rsidP="00CE7916">
      <w:pPr>
        <w:suppressAutoHyphens/>
        <w:spacing w:after="0" w:line="360" w:lineRule="auto"/>
        <w:jc w:val="center"/>
        <w:rPr>
          <w:rFonts w:ascii="Times New Roman" w:hAnsi="Times New Roman"/>
          <w:b/>
          <w:caps/>
          <w:spacing w:val="120"/>
          <w:sz w:val="24"/>
          <w:szCs w:val="24"/>
        </w:rPr>
      </w:pPr>
    </w:p>
    <w:p w:rsidR="002A2123" w:rsidRPr="00CE7916" w:rsidRDefault="002A2123" w:rsidP="00CE7916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b/>
          <w:caps/>
          <w:spacing w:val="120"/>
          <w:sz w:val="24"/>
          <w:szCs w:val="24"/>
        </w:rPr>
        <w:t>Декларация</w:t>
      </w:r>
    </w:p>
    <w:p w:rsidR="002A2123" w:rsidRPr="00CE7916" w:rsidRDefault="002A2123" w:rsidP="00CE7916">
      <w:pPr>
        <w:spacing w:after="0" w:line="36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CE7916">
        <w:rPr>
          <w:rFonts w:ascii="Times New Roman" w:hAnsi="Times New Roman"/>
          <w:b/>
          <w:sz w:val="24"/>
          <w:szCs w:val="24"/>
        </w:rPr>
        <w:t>по чл. 56, ал. 1, т.11 от Закона за обществените поръчки</w:t>
      </w:r>
    </w:p>
    <w:p w:rsidR="002A2123" w:rsidRPr="00CE7916" w:rsidRDefault="002A2123" w:rsidP="00CE7916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>Долуподписаният 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CE7916">
        <w:rPr>
          <w:rFonts w:ascii="Times New Roman" w:hAnsi="Times New Roman"/>
          <w:sz w:val="24"/>
          <w:szCs w:val="24"/>
          <w:lang w:eastAsia="ar-SA"/>
        </w:rPr>
        <w:t>……………….</w:t>
      </w:r>
    </w:p>
    <w:p w:rsidR="002A2123" w:rsidRPr="00CE7916" w:rsidRDefault="002A2123" w:rsidP="00CE7916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>с лична карта №……………………., издад</w:t>
      </w:r>
      <w:r>
        <w:rPr>
          <w:rFonts w:ascii="Times New Roman" w:hAnsi="Times New Roman"/>
          <w:sz w:val="24"/>
          <w:szCs w:val="24"/>
          <w:lang w:eastAsia="ar-SA"/>
        </w:rPr>
        <w:t>ена на …………….. от ………………………..</w:t>
      </w:r>
      <w:r w:rsidRPr="00CE7916">
        <w:rPr>
          <w:rFonts w:ascii="Times New Roman" w:hAnsi="Times New Roman"/>
          <w:sz w:val="24"/>
          <w:szCs w:val="24"/>
          <w:lang w:eastAsia="ar-SA"/>
        </w:rPr>
        <w:t>,</w:t>
      </w:r>
    </w:p>
    <w:p w:rsidR="002A2123" w:rsidRPr="00CE7916" w:rsidRDefault="002A2123" w:rsidP="00CE7916">
      <w:pPr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>в качеството ми на 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…………………....………………………………………….</w:t>
      </w:r>
    </w:p>
    <w:p w:rsidR="002A2123" w:rsidRPr="00CE7916" w:rsidRDefault="002A2123" w:rsidP="00CE7916">
      <w:pPr>
        <w:spacing w:after="0" w:line="240" w:lineRule="auto"/>
        <w:ind w:firstLine="1418"/>
        <w:jc w:val="center"/>
        <w:rPr>
          <w:rFonts w:ascii="Times New Roman" w:hAnsi="Times New Roman"/>
          <w:i/>
          <w:iCs/>
          <w:sz w:val="24"/>
          <w:szCs w:val="24"/>
        </w:rPr>
      </w:pPr>
      <w:r w:rsidRPr="00CE7916">
        <w:rPr>
          <w:rFonts w:ascii="Times New Roman" w:hAnsi="Times New Roman"/>
          <w:i/>
          <w:iCs/>
          <w:sz w:val="24"/>
          <w:szCs w:val="24"/>
        </w:rPr>
        <w:t>( посочете длъжността, която заемате съгласно  чл.47, ал 4 ЗОП )</w:t>
      </w:r>
    </w:p>
    <w:p w:rsidR="002A2123" w:rsidRPr="00CE7916" w:rsidRDefault="002A2123" w:rsidP="00CE791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E7916">
        <w:rPr>
          <w:rFonts w:ascii="Times New Roman" w:hAnsi="Times New Roman"/>
          <w:sz w:val="24"/>
          <w:szCs w:val="24"/>
        </w:rPr>
        <w:t>………………………………………………………...…………………………………...,</w:t>
      </w:r>
    </w:p>
    <w:p w:rsidR="002A2123" w:rsidRPr="00CE7916" w:rsidRDefault="002A2123" w:rsidP="00CE791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E7916">
        <w:rPr>
          <w:rFonts w:ascii="Times New Roman" w:hAnsi="Times New Roman"/>
          <w:i/>
          <w:iCs/>
          <w:sz w:val="24"/>
          <w:szCs w:val="24"/>
        </w:rPr>
        <w:t>( посочете дружеството на участника )</w:t>
      </w:r>
    </w:p>
    <w:p w:rsidR="002A2123" w:rsidRPr="00CE7916" w:rsidRDefault="002A2123" w:rsidP="00CE7916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CE7916">
        <w:rPr>
          <w:rFonts w:ascii="Times New Roman" w:hAnsi="Times New Roman"/>
          <w:sz w:val="24"/>
          <w:szCs w:val="24"/>
        </w:rPr>
        <w:t>регистриран по фирмено дело №</w:t>
      </w:r>
      <w:r w:rsidRPr="00CE7916">
        <w:rPr>
          <w:rFonts w:ascii="Times New Roman" w:hAnsi="Times New Roman"/>
          <w:i/>
          <w:sz w:val="24"/>
          <w:szCs w:val="24"/>
        </w:rPr>
        <w:t xml:space="preserve"> </w:t>
      </w:r>
      <w:r w:rsidRPr="00CE7916">
        <w:rPr>
          <w:rFonts w:ascii="Times New Roman" w:hAnsi="Times New Roman"/>
          <w:sz w:val="24"/>
          <w:szCs w:val="24"/>
        </w:rPr>
        <w:t>………………..…..</w:t>
      </w:r>
      <w:r w:rsidRPr="00CE7916">
        <w:rPr>
          <w:rFonts w:ascii="Times New Roman" w:hAnsi="Times New Roman"/>
          <w:i/>
          <w:sz w:val="24"/>
          <w:szCs w:val="24"/>
        </w:rPr>
        <w:t xml:space="preserve"> </w:t>
      </w:r>
      <w:r w:rsidRPr="00CE7916">
        <w:rPr>
          <w:rFonts w:ascii="Times New Roman" w:hAnsi="Times New Roman"/>
          <w:sz w:val="24"/>
          <w:szCs w:val="24"/>
        </w:rPr>
        <w:t>по описа за……………….. г. на……………………………………… окръжен съд, със седалище и адрес на управление</w:t>
      </w:r>
    </w:p>
    <w:p w:rsidR="002A2123" w:rsidRPr="00CE7916" w:rsidRDefault="002A2123" w:rsidP="00CE7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7916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2A2123" w:rsidRPr="00CE7916" w:rsidRDefault="002A2123" w:rsidP="00025B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7916">
        <w:rPr>
          <w:rFonts w:ascii="Times New Roman" w:hAnsi="Times New Roman"/>
          <w:sz w:val="24"/>
          <w:szCs w:val="24"/>
        </w:rPr>
        <w:t>- участник в процедура за възлагане на обществена поръчка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</w:t>
      </w:r>
      <w:r>
        <w:rPr>
          <w:rFonts w:ascii="Times New Roman" w:hAnsi="Times New Roman"/>
          <w:b/>
        </w:rPr>
        <w:t>“</w:t>
      </w:r>
      <w:r w:rsidRPr="00385E12">
        <w:rPr>
          <w:rFonts w:ascii="Times New Roman" w:hAnsi="Times New Roman"/>
          <w:b/>
        </w:rPr>
        <w:t xml:space="preserve"> </w:t>
      </w:r>
      <w:r w:rsidRPr="00CE7916">
        <w:rPr>
          <w:rFonts w:ascii="Times New Roman" w:hAnsi="Times New Roman"/>
          <w:b/>
          <w:bCs/>
          <w:sz w:val="24"/>
          <w:szCs w:val="24"/>
        </w:rPr>
        <w:t>по обособена позиция №…..... с предмет „………………………“</w:t>
      </w:r>
      <w:r w:rsidRPr="00CE7916">
        <w:rPr>
          <w:rFonts w:ascii="Times New Roman" w:hAnsi="Times New Roman"/>
          <w:sz w:val="24"/>
          <w:szCs w:val="24"/>
        </w:rPr>
        <w:t xml:space="preserve"> </w:t>
      </w:r>
    </w:p>
    <w:p w:rsidR="002A2123" w:rsidRPr="00CE7916" w:rsidRDefault="002A2123" w:rsidP="00CE791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b/>
          <w:spacing w:val="80"/>
          <w:sz w:val="24"/>
          <w:szCs w:val="24"/>
          <w:lang w:eastAsia="ar-SA"/>
        </w:rPr>
        <w:t>ДЕКЛАРИРАМ:</w:t>
      </w:r>
    </w:p>
    <w:p w:rsidR="002A2123" w:rsidRDefault="002A2123" w:rsidP="00025B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Pr="00CE7916">
        <w:rPr>
          <w:rFonts w:ascii="Times New Roman" w:hAnsi="Times New Roman"/>
          <w:b/>
          <w:sz w:val="24"/>
          <w:szCs w:val="24"/>
        </w:rPr>
        <w:t xml:space="preserve"> </w:t>
      </w:r>
      <w:r w:rsidRPr="00A0445E">
        <w:rPr>
          <w:rFonts w:ascii="Times New Roman" w:hAnsi="Times New Roman"/>
          <w:b/>
        </w:rPr>
        <w:t>“ОХРАНА СЪС СИГНАЛНО-ОХРАНИТЕЛНА ТЕХНИКА И ОСИГУ</w:t>
      </w:r>
      <w:r>
        <w:rPr>
          <w:rFonts w:ascii="Times New Roman" w:hAnsi="Times New Roman"/>
          <w:b/>
        </w:rPr>
        <w:t>Р</w:t>
      </w:r>
      <w:r w:rsidRPr="00A0445E">
        <w:rPr>
          <w:rFonts w:ascii="Times New Roman" w:hAnsi="Times New Roman"/>
          <w:b/>
        </w:rPr>
        <w:t>ЯВАНЕ НА ФИЗИЧЕСКА ОХРАНА НА АДМИНИСТРАТИВНИТЕ СГРАДИ НА ДНСК НА АДРЕС: ГР. СОФИЯ, БУЛ. ”ХРИСТО БОТЕВ” № 47 И УЛ.”АЛАБИН” № 35“ С ДВЕ ОБОСОБЕНИ ПОЗИЦИИ, КАКТО СЛЕДВА: ОБОСОБЕНА ПОЗИЦИЯ 1 С ПРЕДМЕТ „ОСИГУРЯВАНЕ НА ФИЗИЧЕСКА ОХРАНА НА АДМИНИСТРАТИВНИТЕ СГРАДИ НА ДНСК НА АДРЕС: ГР. СОФИЯ, БУЛ. ”ХРИСТО БОТЕВ” № 47 И УЛ.”АЛАБИН” № 35“ И ОБОСОБЕНА ПОЗИЦИЯ 2 С ПРЕДМЕТ „ОХРАНА СЪС СИГНАЛНО-ОХРАНИТЕЛНА ТЕХНИКА НА ОБЕКТИ НА ДНСК, ПОСОЧЕНИ В СПИСЪК, ПРИЛОЖЕНИЕ № 1, НЕРАЗДЕЛНА ЧАСТ ОТ ДОКУМЕНТАЦИЯТА</w:t>
      </w:r>
      <w:r>
        <w:rPr>
          <w:rFonts w:ascii="Times New Roman" w:hAnsi="Times New Roman"/>
          <w:b/>
        </w:rPr>
        <w:t>“</w:t>
      </w:r>
      <w:r w:rsidRPr="00CE7916">
        <w:rPr>
          <w:rFonts w:ascii="Times New Roman" w:hAnsi="Times New Roman"/>
          <w:b/>
          <w:sz w:val="24"/>
          <w:szCs w:val="24"/>
        </w:rPr>
        <w:t xml:space="preserve"> </w:t>
      </w:r>
      <w:r w:rsidRPr="00CE7916">
        <w:rPr>
          <w:rFonts w:ascii="Times New Roman" w:hAnsi="Times New Roman"/>
          <w:b/>
          <w:bCs/>
          <w:sz w:val="24"/>
          <w:szCs w:val="24"/>
        </w:rPr>
        <w:t>по обособена позиция №…..... с предмет „………………………“</w:t>
      </w:r>
      <w:r w:rsidRPr="00CE7916">
        <w:rPr>
          <w:rFonts w:ascii="Times New Roman" w:hAnsi="Times New Roman"/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2A2123" w:rsidRDefault="002A2123" w:rsidP="00025BAE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06354D">
        <w:rPr>
          <w:rFonts w:ascii="Times New Roman" w:eastAsia="Verdana-Bold" w:hAnsi="Times New Roman"/>
          <w:sz w:val="24"/>
          <w:szCs w:val="24"/>
        </w:rPr>
        <w:t xml:space="preserve">Дата: ................ </w:t>
      </w:r>
      <w:r>
        <w:rPr>
          <w:rFonts w:ascii="Times New Roman" w:eastAsia="Verdana-Bold" w:hAnsi="Times New Roman"/>
          <w:sz w:val="24"/>
          <w:szCs w:val="24"/>
        </w:rPr>
        <w:t xml:space="preserve">2016 </w:t>
      </w:r>
      <w:r w:rsidRPr="0006354D">
        <w:rPr>
          <w:rFonts w:ascii="Times New Roman" w:eastAsia="Verdana-Bold" w:hAnsi="Times New Roman"/>
          <w:sz w:val="24"/>
          <w:szCs w:val="24"/>
        </w:rPr>
        <w:t>г.</w:t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</w:r>
      <w:r w:rsidRPr="0006354D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2A2123" w:rsidRPr="00025BAE" w:rsidRDefault="002A2123" w:rsidP="00025BAE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89462D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2A2123" w:rsidRDefault="002A21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123" w:rsidRPr="0006354D" w:rsidRDefault="002A2123" w:rsidP="005A232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10</w:t>
      </w:r>
    </w:p>
    <w:p w:rsidR="002A2123" w:rsidRPr="005A232A" w:rsidRDefault="002A2123" w:rsidP="005A232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spacing w:val="120"/>
          <w:sz w:val="24"/>
          <w:szCs w:val="24"/>
          <w:lang w:eastAsia="bg-BG"/>
        </w:rPr>
        <w:t>ДОГОВОР</w:t>
      </w:r>
    </w:p>
    <w:p w:rsidR="002A2123" w:rsidRPr="005A232A" w:rsidRDefault="002A2123" w:rsidP="005A23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2123" w:rsidRPr="005A232A" w:rsidRDefault="002A2123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№ ....................................</w:t>
      </w:r>
    </w:p>
    <w:p w:rsidR="002A2123" w:rsidRPr="005A232A" w:rsidRDefault="002A2123" w:rsidP="005A232A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Днес ………………………. в гр. София се сключи настоящият договор между:</w:t>
      </w:r>
    </w:p>
    <w:p w:rsidR="002A2123" w:rsidRPr="005A232A" w:rsidRDefault="002A2123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Дирекция за национален строителен контрол /ДНСК/, гр. София, бул. "Христо Ботев" № 47. представлявана от инж. Милка Гечева - началник на ДНСК и Звезделина Иванова </w:t>
      </w:r>
      <w:r>
        <w:rPr>
          <w:rFonts w:ascii="Times New Roman" w:hAnsi="Times New Roman"/>
          <w:sz w:val="24"/>
          <w:szCs w:val="24"/>
        </w:rPr>
        <w:t>–</w:t>
      </w:r>
      <w:r w:rsidRPr="005A2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дирекция н</w:t>
      </w:r>
      <w:r w:rsidRPr="005A232A">
        <w:rPr>
          <w:rFonts w:ascii="Times New Roman" w:hAnsi="Times New Roman"/>
          <w:sz w:val="24"/>
          <w:szCs w:val="24"/>
        </w:rPr>
        <w:t xml:space="preserve">а отдел </w:t>
      </w:r>
      <w:r>
        <w:rPr>
          <w:rFonts w:ascii="Times New Roman" w:hAnsi="Times New Roman"/>
          <w:sz w:val="24"/>
          <w:szCs w:val="24"/>
        </w:rPr>
        <w:t>ФАПТО</w:t>
      </w:r>
      <w:r w:rsidRPr="005A232A">
        <w:rPr>
          <w:rFonts w:ascii="Times New Roman" w:hAnsi="Times New Roman"/>
          <w:sz w:val="24"/>
          <w:szCs w:val="24"/>
        </w:rPr>
        <w:t>, БУЛСТАТ 130008993, наричана по-долу накратко ВЪЗЛОЖИТЕЛ, от една страна и</w:t>
      </w:r>
    </w:p>
    <w:p w:rsidR="002A2123" w:rsidRPr="005A232A" w:rsidRDefault="002A2123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………………….., адрес: ……………………………………., представлявано от …………………………, ЕИК ……………………., наричан по-долу накратко ИЗПЪЛНИТЕЛ, от друга страна.</w:t>
      </w:r>
    </w:p>
    <w:p w:rsidR="002A2123" w:rsidRPr="005A232A" w:rsidRDefault="002A2123" w:rsidP="005A23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СТРАНИТЕ СЕ СПОРАЗУМЯХА ЗА СЛЕДНОТО:</w:t>
      </w:r>
    </w:p>
    <w:p w:rsidR="002A2123" w:rsidRPr="005A232A" w:rsidRDefault="002A2123" w:rsidP="005A23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ПРЕДМЕТ НА ДОГОВОРА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Чл.1. (1) ВЪЗЛОЖИТЕЛЯТ възлага, а ИЗПЪЛНИТЕЛЯТ приема да организира и осъществява денонощна въоръжена физическа охрана на административната сграда на ДНСК, находяща се в гр. София. </w:t>
      </w:r>
      <w:proofErr w:type="spellStart"/>
      <w:r w:rsidRPr="005A232A">
        <w:rPr>
          <w:rFonts w:ascii="Times New Roman" w:hAnsi="Times New Roman"/>
          <w:sz w:val="24"/>
          <w:szCs w:val="24"/>
        </w:rPr>
        <w:t>бул</w:t>
      </w:r>
      <w:proofErr w:type="spellEnd"/>
      <w:r w:rsidRPr="005A232A">
        <w:rPr>
          <w:rFonts w:ascii="Times New Roman" w:hAnsi="Times New Roman"/>
          <w:sz w:val="24"/>
          <w:szCs w:val="24"/>
        </w:rPr>
        <w:t>."Христо Ботев" № 47 и дванадесет часова дневна (в работни за ВЪЗЛОЖИТЕЛЯ дни) въоръжена физическа охрана на административната сграда на ДНСК, находяща се в гр. София, ул."Алабин"№35.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(2) Охраната се осъществява съгласно офертата на ИЗПЪЛНИТЕЛЯ – Приложение № 1, неразделна част от настоящия договор.</w:t>
      </w:r>
    </w:p>
    <w:p w:rsidR="002A2123" w:rsidRPr="005A232A" w:rsidRDefault="002A2123" w:rsidP="005A23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СРОК НА ДОГОВОРА</w:t>
      </w:r>
    </w:p>
    <w:p w:rsidR="002A2123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Чл.2. 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>Договорът се сключва за срок от 1</w:t>
      </w:r>
      <w:r w:rsidRPr="005A232A">
        <w:rPr>
          <w:rFonts w:ascii="Times New Roman" w:hAnsi="Times New Roman"/>
          <w:sz w:val="24"/>
          <w:szCs w:val="24"/>
          <w:lang w:eastAsia="bg-BG"/>
        </w:rPr>
        <w:t>2 месеца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 xml:space="preserve"> и влиза в сила </w:t>
      </w:r>
      <w:r>
        <w:rPr>
          <w:rFonts w:ascii="Times New Roman" w:hAnsi="Times New Roman"/>
          <w:sz w:val="24"/>
          <w:szCs w:val="24"/>
          <w:lang w:val="ru-RU" w:eastAsia="bg-BG"/>
        </w:rPr>
        <w:t>от 08.04.2016г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ЦЕНА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Чл.3. За извършената от ИЗПЪЛНИТЕЛЯ работа, ВЪЗЛОЖИТЕЛЯТ му заплаща възнаграждение, в размер на ………………………………… месечно, без ДДС.</w:t>
      </w:r>
    </w:p>
    <w:p w:rsidR="002A2123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Чл.4.Сумата се изплаща по банков път по сметка на ИЗПЪЛНИТЕЛЯ след изтичане па календарния месец, за който се отнася плащането, в срок до тридесет работни дни, считано от датата на представяне на фактура за предходния месец.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ПРАВА И ЗАДЪЛЖЕНИЯ НА ИЗПЪЛНИТЕЛЯ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Чл.5. (1) ИЗПЪЛНИТЕЛЯТ е длъжен:</w:t>
      </w: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да представи на ВЪЗЛОЖИТЕЛЯ за утвърждаване планове за охрана на административната сграда на </w:t>
      </w:r>
      <w:proofErr w:type="spellStart"/>
      <w:r w:rsidRPr="005A232A">
        <w:rPr>
          <w:rFonts w:ascii="Times New Roman" w:hAnsi="Times New Roman"/>
          <w:sz w:val="24"/>
          <w:szCs w:val="24"/>
        </w:rPr>
        <w:t>бул</w:t>
      </w:r>
      <w:proofErr w:type="spellEnd"/>
      <w:r w:rsidRPr="005A232A">
        <w:rPr>
          <w:rFonts w:ascii="Times New Roman" w:hAnsi="Times New Roman"/>
          <w:sz w:val="24"/>
          <w:szCs w:val="24"/>
        </w:rPr>
        <w:t xml:space="preserve">."Христо Ботев" № 47 с минимум петима охранители и на административната сграда па </w:t>
      </w:r>
      <w:proofErr w:type="spellStart"/>
      <w:r w:rsidRPr="005A232A">
        <w:rPr>
          <w:rFonts w:ascii="Times New Roman" w:hAnsi="Times New Roman"/>
          <w:sz w:val="24"/>
          <w:szCs w:val="24"/>
        </w:rPr>
        <w:t>ул</w:t>
      </w:r>
      <w:proofErr w:type="spellEnd"/>
      <w:r w:rsidRPr="005A232A">
        <w:rPr>
          <w:rFonts w:ascii="Times New Roman" w:hAnsi="Times New Roman"/>
          <w:sz w:val="24"/>
          <w:szCs w:val="24"/>
        </w:rPr>
        <w:t>."Алабин" № 35 – с минимум двама охранители;</w:t>
      </w: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осигури охранителите с отличителни знаци и/или униформа;</w:t>
      </w: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охранява и пази повереният му обект с грижата на добър стопанин;</w:t>
      </w: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осигурява пропускателен режим по ред, регламентиран от ВЪЗЛОЖИТЕЛЯ;</w:t>
      </w: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съоръжи и оборудва с технически средства лицата, осъществяващи непосредствената охрана;</w:t>
      </w:r>
    </w:p>
    <w:p w:rsidR="002A2123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опазва законните права и интереси на ВЪЗЛОЖИТЕЛЯ;</w:t>
      </w:r>
    </w:p>
    <w:p w:rsidR="002A2123" w:rsidRDefault="002A2123" w:rsidP="0096780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96780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96780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lastRenderedPageBreak/>
        <w:t>да уведоми дежурните органи на полицията и ВЪЗЛОЖИТЕЛЯ или негов представител веднага след констатиране па неправомерно проникване или опит за проникване в охраняваните обекти;</w:t>
      </w:r>
    </w:p>
    <w:p w:rsidR="002A2123" w:rsidRPr="005A232A" w:rsidRDefault="002A2123" w:rsidP="005A232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пази в тайна всички факти и сведения, свързани с охраняваните обекти, съхраняваните в тях материални ценности и имущественото състояние на ВЪЗЛОЖИТЕЛЯ;</w:t>
      </w:r>
    </w:p>
    <w:p w:rsidR="002A2123" w:rsidRPr="005A232A" w:rsidRDefault="002A2123" w:rsidP="005A232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9. при осъществяване на дейността си да спазва стриктно правилата за противопожарна безопасност.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(2) По време на дежурство съответните охранители не могат да бъдат използвани от ВЪЗЛОЖИТЕЛЯ за осъществяване на предвидени в договора дейности и функции извън съответния охраняван обект или за осъществяване на непредвидени в договора дейности и функции, освен ако страните писмено договорят друго.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Чл.6. ИЗПЪЛНИТЕЛЯТ има право:</w:t>
      </w:r>
    </w:p>
    <w:p w:rsidR="002A2123" w:rsidRPr="005A232A" w:rsidRDefault="002A2123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получи уговореното възнаграждение за извършената работа в размер, по начин и в срокове, уговорени с настоящия договор.</w:t>
      </w:r>
    </w:p>
    <w:p w:rsidR="002A2123" w:rsidRPr="005A232A" w:rsidRDefault="002A2123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внася необходимите изменения и допълнения в плановете за охрана след съгласуване с ВЪЗЛОЖИТЕЛЯ, с оглед увеличаване надеждността на охраната, както и да прави мотивирани текущи предложения до ВЪЗЛОЖИТЕЛЯ, съдържащи съответни мероприятия със същата цел.</w:t>
      </w:r>
    </w:p>
    <w:p w:rsidR="002A2123" w:rsidRDefault="002A2123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бъде запознаван своевременно от ВЪЗЛОЖИТЕЛЯ с всички обстоятелства относно експлоатацията на охраняваните обекти, които биха нарушили утвърдените планове за охрана.</w:t>
      </w:r>
    </w:p>
    <w:p w:rsidR="002A2123" w:rsidRPr="005A232A" w:rsidRDefault="002A2123" w:rsidP="00D84A7B">
      <w:pPr>
        <w:spacing w:after="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ПРАВА П ЗАДЪЛЖЕНИЯ НА ВЪЗЛОЖИТЕЛЯ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Чл.7. ВЪЗЛОЖИТЕЛЯТ е длъжен: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предостави свободен достъп до обектите, предмет на настоящия договор, в рамките на срока па действие на договора;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предостави на ИЗПЪЛНИТЕЛЯ утвърдения от него пропускателен режим в охраняваните сгради;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осигури необходимите помещения и условия за нуждите на охраната;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за срока на действие на договора да уведомява писмено ИЗПЪЛНИТЕЛЯ за извършени нарушения по служба от неговите служители;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информира ИЗПЪЛНИТЕЛЯ за промяна в обстановката, в т.ч. във вида и размера на стоково - материалните ценности в охраняваните обекти;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изплаща на ИЗПЪЛНИТЕЛЯ възнаграждение за извършената работа в размер, по начин и в срокове, уговорени с настоящия договор;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реализира своевременно свързаните със сигурността мероприятия по договора и по предписанията на компетентните органи;</w:t>
      </w:r>
    </w:p>
    <w:p w:rsidR="002A2123" w:rsidRPr="005A232A" w:rsidRDefault="002A2123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уведомява своевременно органите на реда за извършени посегателства и опити за посегателства върху охраняваните обекти,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Чл.8. ВЪЗЛОЖИТЕЛЯТ има право:</w:t>
      </w:r>
    </w:p>
    <w:p w:rsidR="002A2123" w:rsidRPr="005A232A" w:rsidRDefault="002A2123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осъществява контрол върху извършваната от ИЗПЪЛНИТЕЛЯ охрана, като не се намесва в работата на преките изпълнители;</w:t>
      </w:r>
    </w:p>
    <w:p w:rsidR="002A2123" w:rsidRDefault="002A2123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осъществява контрол и под формата на изненадващи проверки на работата на охранителите, за които се съставя констативен протокол и при констатирани нередности и несъответствия ИЗПЪЛНИТЕЛЯ дължи неустойка в размер на 5% от месечния абонамент.</w:t>
      </w:r>
    </w:p>
    <w:p w:rsidR="002A2123" w:rsidRDefault="002A2123" w:rsidP="0096780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96780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96780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Default="002A2123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предлага изменения и допълнения в утвърдените планове за охрана;</w:t>
      </w:r>
    </w:p>
    <w:p w:rsidR="002A2123" w:rsidRDefault="002A2123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lastRenderedPageBreak/>
        <w:t>да уведомява ИЗПЪЛНИТЕЛЯ при констатирани пропуски, нередности и грешки при осъществяване на охраната.</w:t>
      </w:r>
    </w:p>
    <w:p w:rsidR="002A2123" w:rsidRPr="005A232A" w:rsidRDefault="002A2123" w:rsidP="00D84A7B">
      <w:pPr>
        <w:spacing w:after="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ОТГОВОРНОСТ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Чл.9. При нанесени имуществени щети на ВЪЗЛОЖИТЕЛЯ, установени с протокол, в резултат на виновно неизпълнение на договора, ИЗПЪЛНИТЕЛЯТ носи 100 % имуществена отговорност.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 10. ИЗПЪЛНИТЕЛЯТ изплаща на ВЪЗЛОЖИТЕЛЯ обезщетението по чл.9, в срок до десет дни от окомплектоване на преписката по щетата с всички необходими документи, а именно:</w:t>
      </w:r>
    </w:p>
    <w:p w:rsidR="002A2123" w:rsidRPr="005A232A" w:rsidRDefault="002A2123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протокол за извършено вътрешно разследване, подписан от представители на ВЪЗЛОЖИТЕЛЯ и ИЗПЪЛНИТЕЛЯ, в който се уточняват видът, количеството и стойността на щетата, както и сроковете и начините за обезщетяването.</w:t>
      </w:r>
    </w:p>
    <w:p w:rsidR="002A2123" w:rsidRPr="005A232A" w:rsidRDefault="002A2123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протокол /служебна бележка/ за оглед и констатации, издаден/а/ от органите на МВР;</w:t>
      </w:r>
    </w:p>
    <w:p w:rsidR="002A2123" w:rsidRPr="005A232A" w:rsidRDefault="002A2123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документи за собственост на ВЪЗЛОЖИТЕЛЯ върху охраняваното имущество.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Чл.11. ИЗПЪЛНИТЕЛЯТ не носи отговорност при кражба на налични парични средства в лева или валута, изделия от благородни метали, скъпоценни камъни, произведения на изкуството и друго имущество на трети лица, освен ако има изрично договаряне за това при определени допълнителни условия за сигурност.</w:t>
      </w:r>
    </w:p>
    <w:p w:rsidR="002A2123" w:rsidRDefault="002A2123" w:rsidP="00D84A7B">
      <w:pPr>
        <w:spacing w:before="120" w:after="120" w:line="276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ОБЩИ РАЗПОРЕДБИ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Чл.12. Предаването на всеки от обектите под охрана от ВЪЗЛОЖИТЕЛЯ на ИЗПЪЛНИТЕЛЯ се извършва с писмен двустранен приемо-предавателен протокол, представляващ неразделна част от настоящия договор. В седемдневен срок страните подписват и охранителен протокол, съдържащ при необходимост съответни мероприятия за увеличаване на надеждността на охраната и на сигурността на обектите.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Чл.13. Всяка от страните може да прекрати настоящия договор </w:t>
      </w:r>
      <w:r w:rsidRPr="005A232A">
        <w:rPr>
          <w:rFonts w:ascii="Times New Roman" w:hAnsi="Times New Roman"/>
          <w:sz w:val="24"/>
          <w:szCs w:val="24"/>
          <w:shd w:val="clear" w:color="auto" w:fill="FFFFFF"/>
        </w:rPr>
        <w:t>едностранно преди изтичане на срока, с едномесечно писмено предизвестие, отправено до</w:t>
      </w:r>
      <w:r w:rsidRPr="005A232A">
        <w:rPr>
          <w:rFonts w:ascii="Times New Roman" w:hAnsi="Times New Roman"/>
          <w:sz w:val="24"/>
          <w:szCs w:val="24"/>
        </w:rPr>
        <w:t xml:space="preserve"> другата страна, като през времето на предизвестието договорът действа при условията, при които е сключен.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Чл.14. Споровете, възникнали при изпълнение на настоящия договор, се уреждат по взаимно съгласие между страните, чрез двустранни писмени споразумения, представляващи неразделна част от договора, а при </w:t>
      </w:r>
      <w:proofErr w:type="spellStart"/>
      <w:r w:rsidRPr="005A232A">
        <w:rPr>
          <w:rFonts w:ascii="Times New Roman" w:hAnsi="Times New Roman"/>
          <w:sz w:val="24"/>
          <w:szCs w:val="24"/>
        </w:rPr>
        <w:t>непостигане</w:t>
      </w:r>
      <w:proofErr w:type="spellEnd"/>
      <w:r w:rsidRPr="005A232A">
        <w:rPr>
          <w:rFonts w:ascii="Times New Roman" w:hAnsi="Times New Roman"/>
          <w:sz w:val="24"/>
          <w:szCs w:val="24"/>
        </w:rPr>
        <w:t xml:space="preserve"> на съгласие - по съдебен ред.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Чл.15. За неуредените с настоящия договор въпроси се прилагат разпоредбите на действащото законодателство на Република България.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Чл.16. Договорът може да бъде изменян и допълван само по взаимно съгласие на страните, изразено в писмена форма.</w:t>
      </w:r>
    </w:p>
    <w:p w:rsidR="002A2123" w:rsidRPr="005A232A" w:rsidRDefault="002A2123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Настоящият договор се изготви и подписа в два еднообразни екземпляра по един за всяка от страните.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ВЪЗЛОЖИТЕЛ: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 xml:space="preserve">ИЗПЪЛНИТЕЛ: 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…………………….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>……………………....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инж. Дончо Живков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…………………….</w:t>
      </w: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Звезделина</w:t>
      </w:r>
      <w:r w:rsidRPr="005A232A">
        <w:rPr>
          <w:rFonts w:ascii="Times New Roman" w:hAnsi="Times New Roman"/>
          <w:b/>
          <w:sz w:val="24"/>
          <w:szCs w:val="24"/>
        </w:rPr>
        <w:t xml:space="preserve"> Иванова</w:t>
      </w:r>
    </w:p>
    <w:p w:rsidR="002A2123" w:rsidRDefault="002A21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123" w:rsidRPr="0006354D" w:rsidRDefault="002A2123" w:rsidP="005A232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11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spacing w:val="120"/>
          <w:sz w:val="24"/>
          <w:szCs w:val="24"/>
          <w:lang w:eastAsia="bg-BG"/>
        </w:rPr>
        <w:t>ДОГОВОР</w:t>
      </w:r>
    </w:p>
    <w:p w:rsidR="002A2123" w:rsidRPr="005A232A" w:rsidRDefault="002A2123" w:rsidP="005A23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2123" w:rsidRPr="005A232A" w:rsidRDefault="002A2123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№ ....................................</w:t>
      </w:r>
    </w:p>
    <w:p w:rsidR="002A2123" w:rsidRPr="005A232A" w:rsidRDefault="002A2123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A2123" w:rsidRPr="005A232A" w:rsidRDefault="002A2123" w:rsidP="005A232A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Днес ………………………. в гр. София се сключи настоящият договор между:</w:t>
      </w:r>
    </w:p>
    <w:p w:rsidR="002A2123" w:rsidRPr="005A232A" w:rsidRDefault="002A2123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Дирекция за национален строителен контрол /ДНСК/, гр. София, бул. "Христо Ботев" № 47. представлявана от инж. Милка Гечева - началник на ДНСК и Звезделина Иванова </w:t>
      </w:r>
      <w:r>
        <w:rPr>
          <w:rFonts w:ascii="Times New Roman" w:hAnsi="Times New Roman"/>
          <w:sz w:val="24"/>
          <w:szCs w:val="24"/>
        </w:rPr>
        <w:t>–</w:t>
      </w:r>
      <w:r w:rsidRPr="005A2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дирекция</w:t>
      </w:r>
      <w:r w:rsidRPr="005A232A">
        <w:rPr>
          <w:rFonts w:ascii="Times New Roman" w:hAnsi="Times New Roman"/>
          <w:sz w:val="24"/>
          <w:szCs w:val="24"/>
        </w:rPr>
        <w:t xml:space="preserve"> отдел </w:t>
      </w:r>
      <w:r>
        <w:rPr>
          <w:rFonts w:ascii="Times New Roman" w:hAnsi="Times New Roman"/>
          <w:sz w:val="24"/>
          <w:szCs w:val="24"/>
        </w:rPr>
        <w:t>ФАПТО</w:t>
      </w:r>
      <w:r w:rsidRPr="005A232A">
        <w:rPr>
          <w:rFonts w:ascii="Times New Roman" w:hAnsi="Times New Roman"/>
          <w:sz w:val="24"/>
          <w:szCs w:val="24"/>
        </w:rPr>
        <w:t>, БУЛСТАТ 130008993, наричана по-долу накратко ВЪЗЛОЖИТЕЛ, от една страна и</w:t>
      </w:r>
    </w:p>
    <w:p w:rsidR="002A2123" w:rsidRPr="005A232A" w:rsidRDefault="002A2123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………………….., адрес: ……………………………………., представлявано от …………………………, ЕИК ……………………., наричан по-долу накратко ИЗПЪЛНИТЕЛ, от друга страна.</w:t>
      </w:r>
    </w:p>
    <w:p w:rsidR="002A2123" w:rsidRDefault="002A2123" w:rsidP="005A23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A232A">
        <w:rPr>
          <w:rFonts w:ascii="Times New Roman" w:hAnsi="Times New Roman"/>
          <w:b/>
          <w:sz w:val="24"/>
          <w:szCs w:val="24"/>
        </w:rPr>
        <w:t>СТРАНИТЕ СЕ СПОРАЗУМЯХА ЗА СЛЕДНОТО: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I. </w:t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Предмет на договора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1.1. </w:t>
      </w:r>
      <w:r w:rsidRPr="005A232A">
        <w:rPr>
          <w:rFonts w:ascii="Times New Roman" w:hAnsi="Times New Roman"/>
          <w:sz w:val="24"/>
          <w:szCs w:val="24"/>
          <w:lang w:eastAsia="bg-BG"/>
        </w:rPr>
        <w:t>Възложителят възлага, а Изпълнителят приема да извършва срещу заплащане охрана на обекти на Дирекцията за национален строителен контрол със сигнално охранителна техника, съгласно списък на обектите, приложение №1</w:t>
      </w:r>
      <w:r>
        <w:rPr>
          <w:rFonts w:ascii="Times New Roman" w:hAnsi="Times New Roman"/>
          <w:sz w:val="24"/>
          <w:szCs w:val="24"/>
          <w:lang w:eastAsia="bg-BG"/>
        </w:rPr>
        <w:t xml:space="preserve"> и офертата на изпълнителя, Приложение № 1А</w:t>
      </w:r>
      <w:r w:rsidRPr="005A232A">
        <w:rPr>
          <w:rFonts w:ascii="Times New Roman" w:hAnsi="Times New Roman"/>
          <w:sz w:val="24"/>
          <w:szCs w:val="24"/>
          <w:lang w:eastAsia="bg-BG"/>
        </w:rPr>
        <w:t>, неразделн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част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от настоящия договор. 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При изпълнение на договора Изпълнителя следва да спазва следните задължителни изисквания: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>- Изпълнителят извършва наблюдение на охраняваните обекти, регистрация и реагиране със специализирани патрулни екипи за проверка на сигналите, получени от СОТ.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>- Изпълнителят осигурява контролна проверка на състоянието на охранителните системи в обектите 15 (петнадесет) минути след края на работното им  време и  осигурява автоматичното им включване при регистрирано отсъствие на обекта в дежурния оперативен център за мониторинг.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 xml:space="preserve">- Изпълнителят уведомява определените от Възложителя длъжностни лица по телефон и </w:t>
      </w:r>
      <w:r w:rsidRPr="005A232A">
        <w:rPr>
          <w:rFonts w:ascii="Times New Roman" w:hAnsi="Times New Roman"/>
          <w:sz w:val="24"/>
          <w:szCs w:val="24"/>
          <w:lang w:val="en-US" w:eastAsia="bg-BG"/>
        </w:rPr>
        <w:t>e-mail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при получаване на сигнал за взлом, пожар, спиране на електрозахранването или технически проблем в системата в срок до 3 (три) минути от получаване на сигнала.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>- Изпълнителят осигурява физическа охрана на обекта до пристигане на представител на Възложителя, в случай на проникване и/или нарушена цялост на обекта, установено от дежурния патрул.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 xml:space="preserve">- Изпълнителят  уведомява дежурните органи на противопожарната охрана при пожар или признаци за възникване на пожар в обекти на Възложителя. </w:t>
      </w:r>
    </w:p>
    <w:p w:rsidR="002A2123" w:rsidRPr="005A232A" w:rsidRDefault="002A2123" w:rsidP="005A232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- Изпълнителят осигурява денонощна техническа поддръжка на сигнално-охранителната техника в обектите от приложения към договора списък.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 xml:space="preserve">- Изпълнителят отстранява възникнали повреди на сигнално-охранителната техника в обектите в срок до 3 (три) часа от установяване на повредата. </w:t>
      </w:r>
    </w:p>
    <w:p w:rsidR="002A2123" w:rsidRPr="005A232A" w:rsidRDefault="002A2123" w:rsidP="005A23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>- Изпълнителя извършва периодична профилактика на сигнално-охранителната техника в охраняваните обекти  не по-малко от два пъти годишно.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1.2.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Охраната на обектите със сигнално охранителна техника се осъществява от Изпълнителя чрез регистрация, обработка и съхранение на сигнали, получени от алармената система и/или по сигнал на Възложителя.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1.3.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Охраната на обектите се извършва посредством монтирана в обекта СОТ, свързана с денонощен оперативен дежурен център за мониторинг на Изпълнителя, в който се следят и регистрират всички получени сигнали, като нарушенията се проверяват и предотвратяват от специализирани патрули.</w:t>
      </w:r>
      <w:r w:rsidRPr="005A232A"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</w:t>
      </w: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1.4.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Охраната на обектите на Възложителя се извършва, както следва:</w:t>
      </w: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1.4.1.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Денонощно наблюдение и реакция с въоръжени </w:t>
      </w:r>
      <w:proofErr w:type="spellStart"/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автопатрули</w:t>
      </w:r>
      <w:proofErr w:type="spellEnd"/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1.4.2.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получаване на алармен сигнал за взлом, спиране на ел. захранването или за технически проблем, Изпълнителят уведомява Възложителя по телефон и чрез съобщение (SMS).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1.5.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Време за реакция: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1.5.1.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Изпълнителят се задължава да осигури патрул на всеки охраняван обект в срок до ................. (..................... с думи) минути </w:t>
      </w:r>
      <w:r w:rsidRPr="005A232A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от получаване на алармен сигнал от всеки обект от приложения списък и/или по сигнал на Възложителя.</w:t>
      </w:r>
    </w:p>
    <w:p w:rsidR="002A2123" w:rsidRPr="005A232A" w:rsidRDefault="002A2123" w:rsidP="005A232A">
      <w:pPr>
        <w:numPr>
          <w:ilvl w:val="1"/>
          <w:numId w:val="12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В случай на необходимост от включва</w:t>
      </w:r>
      <w:r>
        <w:rPr>
          <w:rFonts w:ascii="Times New Roman" w:hAnsi="Times New Roman"/>
          <w:sz w:val="24"/>
          <w:szCs w:val="24"/>
          <w:lang w:eastAsia="bg-BG"/>
        </w:rPr>
        <w:t>не на допълнителен/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обект/и, </w:t>
      </w:r>
      <w:r w:rsidRPr="005A232A">
        <w:rPr>
          <w:rFonts w:ascii="Times New Roman" w:hAnsi="Times New Roman"/>
          <w:sz w:val="24"/>
          <w:szCs w:val="24"/>
          <w:lang w:eastAsia="bg-BG"/>
        </w:rPr>
        <w:t>Изпълнителят се задължава да изгради за своя сметка СОТ в новите обекти и да осигури охрана със СОТ на същите при спазване на условията на настоящия договор.</w:t>
      </w: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ІІ. Срок за изпълнение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2.1.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>Договорът се сключва за срок от 1</w:t>
      </w:r>
      <w:r w:rsidRPr="005A232A">
        <w:rPr>
          <w:rFonts w:ascii="Times New Roman" w:hAnsi="Times New Roman"/>
          <w:sz w:val="24"/>
          <w:szCs w:val="24"/>
          <w:lang w:eastAsia="bg-BG"/>
        </w:rPr>
        <w:t>2 месеца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 xml:space="preserve"> и влиза в сила след подписването му от страните.</w:t>
      </w:r>
      <w:r w:rsidRPr="005A232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2.2.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Изпълнителят се задължава да осигури охрана със СОТ на обекти на Дирекцията за национален строителен контрол, описани в списък на обектите, неразделна част от договора, от 00:00 ч. до 24:00 ч. в работни, почивни и празнични дни в рамките на договорения период.</w:t>
      </w: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ІІІ. Цени и начин на плащане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3.1.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Възложителят се задължава да заплати на Изпълнителя обща цена  за изпълнение на услугите по т. 1.1. в размер на ............... (.................. с думи) лева без ДДС за целия период на договора.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3.2.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Цените по т. 3.1 включват 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>всички разходи, свързани с изпълнението по т. 1.</w:t>
      </w:r>
      <w:r w:rsidRPr="005A232A">
        <w:rPr>
          <w:rFonts w:ascii="Times New Roman" w:hAnsi="Times New Roman"/>
          <w:sz w:val="24"/>
          <w:szCs w:val="24"/>
          <w:lang w:eastAsia="bg-BG"/>
        </w:rPr>
        <w:t>1.</w:t>
      </w:r>
    </w:p>
    <w:p w:rsidR="002A2123" w:rsidRPr="005A232A" w:rsidRDefault="002A2123" w:rsidP="005A2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3.3.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Възложителят заплаща цената по 3.1. на </w:t>
      </w:r>
      <w:r w:rsidRPr="005A232A">
        <w:rPr>
          <w:rFonts w:ascii="Times New Roman" w:hAnsi="Times New Roman"/>
          <w:color w:val="000000"/>
          <w:sz w:val="24"/>
          <w:szCs w:val="24"/>
          <w:lang w:val="en-US" w:eastAsia="bg-BG"/>
        </w:rPr>
        <w:t>1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 (дванадесет) равни месечни вноски, ежемесечно, в срок до 30 (тридесет) дни след изтичане на съответния календарен месец срещу представяне на оригинал на фактура. </w:t>
      </w:r>
    </w:p>
    <w:p w:rsidR="002A2123" w:rsidRPr="005A232A" w:rsidRDefault="002A2123" w:rsidP="005A2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Банка: .....................................................</w:t>
      </w:r>
    </w:p>
    <w:p w:rsidR="002A2123" w:rsidRPr="005A232A" w:rsidRDefault="002A2123" w:rsidP="005A2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IBAN: ..................................................... </w:t>
      </w:r>
    </w:p>
    <w:p w:rsidR="002A2123" w:rsidRPr="005A232A" w:rsidRDefault="002A2123" w:rsidP="005A2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ВIC: ........................................................</w:t>
      </w:r>
    </w:p>
    <w:p w:rsidR="002A2123" w:rsidRPr="005A232A" w:rsidRDefault="002A2123" w:rsidP="005A2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3.4.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A232A">
        <w:rPr>
          <w:rFonts w:ascii="Times New Roman" w:hAnsi="Times New Roman"/>
          <w:sz w:val="24"/>
          <w:szCs w:val="24"/>
          <w:lang w:val="en-US" w:eastAsia="bg-BG"/>
        </w:rPr>
        <w:t>Цената</w:t>
      </w:r>
      <w:proofErr w:type="spellEnd"/>
      <w:r w:rsidRPr="005A232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при подмяна на части от системата или отстраняване на повреди възникнали извън </w:t>
      </w:r>
      <w:proofErr w:type="spellStart"/>
      <w:r w:rsidRPr="005A232A">
        <w:rPr>
          <w:rFonts w:ascii="Times New Roman" w:hAnsi="Times New Roman"/>
          <w:sz w:val="24"/>
          <w:szCs w:val="24"/>
          <w:lang w:eastAsia="bg-BG"/>
        </w:rPr>
        <w:t>посочениет</w:t>
      </w:r>
      <w:proofErr w:type="spellEnd"/>
      <w:r w:rsidRPr="005A232A">
        <w:rPr>
          <w:rFonts w:ascii="Times New Roman" w:hAnsi="Times New Roman"/>
          <w:sz w:val="24"/>
          <w:szCs w:val="24"/>
          <w:lang w:eastAsia="bg-BG"/>
        </w:rPr>
        <w:t xml:space="preserve"> в т. 1 </w:t>
      </w:r>
      <w:r w:rsidRPr="005A232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A232A">
        <w:rPr>
          <w:rFonts w:ascii="Times New Roman" w:hAnsi="Times New Roman"/>
          <w:sz w:val="24"/>
          <w:szCs w:val="24"/>
          <w:lang w:val="en-US" w:eastAsia="bg-BG"/>
        </w:rPr>
        <w:t>се</w:t>
      </w:r>
      <w:proofErr w:type="spellEnd"/>
      <w:r w:rsidRPr="005A232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A232A">
        <w:rPr>
          <w:rFonts w:ascii="Times New Roman" w:hAnsi="Times New Roman"/>
          <w:sz w:val="24"/>
          <w:szCs w:val="24"/>
          <w:lang w:val="en-US" w:eastAsia="bg-BG"/>
        </w:rPr>
        <w:t>заплаща</w:t>
      </w:r>
      <w:proofErr w:type="spellEnd"/>
      <w:r w:rsidRPr="005A232A">
        <w:rPr>
          <w:rFonts w:ascii="Times New Roman" w:hAnsi="Times New Roman"/>
          <w:sz w:val="24"/>
          <w:szCs w:val="24"/>
          <w:lang w:eastAsia="bg-BG"/>
        </w:rPr>
        <w:t xml:space="preserve">т след представяне на фактура и приемо-предавателен протокол за </w:t>
      </w:r>
      <w:proofErr w:type="spellStart"/>
      <w:r w:rsidRPr="005A232A">
        <w:rPr>
          <w:rFonts w:ascii="Times New Roman" w:hAnsi="Times New Roman"/>
          <w:sz w:val="24"/>
          <w:szCs w:val="24"/>
          <w:lang w:eastAsia="bg-BG"/>
        </w:rPr>
        <w:t>извършенире</w:t>
      </w:r>
      <w:proofErr w:type="spellEnd"/>
      <w:r w:rsidRPr="005A232A">
        <w:rPr>
          <w:rFonts w:ascii="Times New Roman" w:hAnsi="Times New Roman"/>
          <w:sz w:val="24"/>
          <w:szCs w:val="24"/>
          <w:lang w:eastAsia="bg-BG"/>
        </w:rPr>
        <w:t xml:space="preserve"> дейности и /или подмяна на части</w:t>
      </w:r>
      <w:r w:rsidRPr="005A232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в срок до 30 (тридесет) дни след изтичане на съответния календарен месец</w:t>
      </w:r>
      <w:r w:rsidRPr="005A232A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</w:p>
    <w:p w:rsidR="002A2123" w:rsidRPr="005A232A" w:rsidRDefault="002A2123" w:rsidP="005A23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>3.5.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В случай на необходимост от отпадане на обекти от приложения списък , цената по 3.1. се редуцира съобразно посочената цена.</w:t>
      </w:r>
    </w:p>
    <w:p w:rsidR="002A2123" w:rsidRPr="005A232A" w:rsidRDefault="002A2123" w:rsidP="005A23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IV. Права и задължения на Изпълнителя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Изпълнителят се задължава: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4.1.1.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осъществява охрана на обектите на Възложителя съгласно действащото българско законодателство и условията на настоящия договор, като извършва проверки за целостта на обекта след алармен сигнал и да предприема необходимите действия за пресичане на нападения и предотвратяване на противозаконно отнемане, разрушаване или повреждане на охраняваните обекти.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sz w:val="24"/>
          <w:szCs w:val="24"/>
          <w:lang w:eastAsia="bg-BG"/>
        </w:rPr>
        <w:t>4.1.2.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Да осъществява охрана със СОТ в обекти на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Дирекцията за национален строителен контрол, описани в приложения списък</w:t>
      </w:r>
      <w:r w:rsidRPr="005A232A">
        <w:rPr>
          <w:rFonts w:ascii="Times New Roman" w:hAnsi="Times New Roman"/>
          <w:sz w:val="24"/>
          <w:szCs w:val="24"/>
          <w:lang w:eastAsia="bg-BG"/>
        </w:rPr>
        <w:t>, неразделна част от договора, в които има изградени технически системи за сигурност, собственост на Възложителя;</w:t>
      </w: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4.1.3.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проверява охранявания обект чрез свой специализиран патрул, при получаване на алармен сигнал, като осигури патрул на всеки охраняван обект в срок до ................. (..................... с думи) минути от получаване на алармен сигнал от всеки обект от списъка  и/или по сигнал на Възложителя;</w:t>
      </w: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4.1.4.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контролира времето за реакция на специализираните патрули след получаване на алармен сигнал и/или на сигнал на Възложителя, като отчита времето за реакция и прилага разпечатка за момента на получаване на сигнала, както и разпечатка 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от данните на GPS системата на Изпълнителя и радиосъобщение от патрула при пристигането на обекта, ведно с отчета по т. 3.3.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4.1.5.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случаите по т. 1.4.2 от настоящия договор да осигури присъствието на специализирания патрул до пристигането на представител на Възложителя;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4.1.6.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При получаване на алармен сигнал за взлом, спиране на ел. захранването или за технически проблем, да уведомява упълномощените за съответния обект служители по т. 5.2.,  по телефон и чрез съобщение (SMS);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4.1.7.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извършва охранителна дейност в съответствие с нормативните изисквания и с клаузите на този договор;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4.1.8.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предоставя на Възложителя месечни отчети за изпълнение на договора за предходния месец.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4.1.9.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Да уведоми Възложителя за обстоятелства, свързани с отнемане или процедури по отнемане на лиценза му за частна охранителна дейност, издаден съгласно 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>чл. 2 от Закона за частната охранителн</w:t>
      </w:r>
      <w:r w:rsidRPr="005A232A">
        <w:rPr>
          <w:rFonts w:ascii="Times New Roman" w:hAnsi="Times New Roman"/>
          <w:sz w:val="24"/>
          <w:szCs w:val="24"/>
          <w:lang w:eastAsia="bg-BG"/>
        </w:rPr>
        <w:t>а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 xml:space="preserve"> дейност незабавно, но не по-късно от 7 (седем) дни от настъпването им;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4.1.10.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случай, че е необходимо да дава препоръки на Възложителя за допълнително усъвършенстване на алармената система.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4.2.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При изпълнение на задълженията си по настоящия договор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Изпълнителят се задължава да счита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договорната документация и всяка друга информация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независимо от формата й, но свързана с Възложителя, за лична и конфиденциална и да не я предоставя на други лица, нито да я използва за публикации или за рекламни цели, освен ако има писменото съгласие на Възложителя и при спазване на предписаните условия.</w:t>
      </w:r>
    </w:p>
    <w:p w:rsidR="002A2123" w:rsidRPr="005A232A" w:rsidRDefault="002A2123" w:rsidP="005A2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4.3.</w:t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Изпълнителят носи отговорност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действията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или бездействията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своите служители и работници, както и на подизпълнителите му,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в резултат на които са възникнали авария или злополука, или са нанесени вреди на каквото и да е имущество, по време на изпълнение предмета на договора.</w:t>
      </w:r>
    </w:p>
    <w:p w:rsidR="002A2123" w:rsidRPr="005A232A" w:rsidRDefault="002A2123" w:rsidP="005A23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4.4.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Изпълнителят има право да получи уговорената цена в размер, срокове и при условията, предвидени в договора.</w:t>
      </w: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V. Права и задължения на Възложителя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5.1. 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>Възложителят се задължава: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  <w:t>5.1.1.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Д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а заплати на Изпълнителя уговорената цена в размера, сроковете и при условията, предвидени в договора;</w:t>
      </w:r>
    </w:p>
    <w:p w:rsidR="002A2123" w:rsidRPr="005A232A" w:rsidRDefault="002A2123" w:rsidP="005A232A">
      <w:pPr>
        <w:spacing w:after="0" w:line="280" w:lineRule="exact"/>
        <w:ind w:right="23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5.1.2. 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Да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упълномощи служителите посочени в приложения списък (приложение 5)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 които да бъдат уведомявани по телефон или </w:t>
      </w:r>
      <w:r w:rsidRPr="005A232A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e-mail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съмнение за проникване в охранявания обект и които да бъдат на разположение за осигуряване на достъп до съответния охраняван обект, както и да подписват приемо-предавателните протоколи по т. 3.4.;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5.1.3.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уведомява Изпълнителя за настъпили промени в данните за лицата по т. 5.1.2;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>5.1.4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. Чрез упълномощените от него лица: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  <w:t>а) да уведомява Изпълнителя при констатиране на неизправности по алармената система;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  <w:t>б) да не допуска закриване видимостта на датчиците към охраняваните обекти.</w:t>
      </w: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5.2.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За свой представител във връзка с изпълнението на договора Възложителят определя служителя ……………………………………… който има право да подписва необходимите документи в тази връзка.</w:t>
      </w: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 xml:space="preserve">VI. Имуществена отговорност на вреди, лимит на отговорност, </w:t>
      </w: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включване на имуществената отговорност на Изпълнителя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before="120" w:after="0" w:line="240" w:lineRule="auto"/>
        <w:ind w:right="-104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>6.1.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Имуществената отговорност на Изпълнителя представлява парично обезщетение, дължимо на Възложителя</w:t>
      </w:r>
      <w:r w:rsidRPr="005A232A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до размера на стойността на отнета, увредена или унищожена вещ към деня на отнемането, увреждането или унищожаването на същата, за всяко индивидуално събитие в съответните обекти, посочени в списъка към договора.</w:t>
      </w: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6.2.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Изпълнителят не изплаща обезщетения при неизпълнение на задълженията на Възложителя по т. 5.1.4 от договора.</w:t>
      </w: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sz w:val="24"/>
          <w:szCs w:val="24"/>
          <w:lang w:val="en-US" w:eastAsia="bg-BG"/>
        </w:rPr>
        <w:t>VI</w:t>
      </w:r>
      <w:r w:rsidRPr="005A232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І.  </w:t>
      </w:r>
      <w:r w:rsidRPr="005A232A">
        <w:rPr>
          <w:rFonts w:ascii="Times New Roman" w:hAnsi="Times New Roman"/>
          <w:b/>
          <w:sz w:val="24"/>
          <w:szCs w:val="24"/>
          <w:lang w:eastAsia="bg-BG"/>
        </w:rPr>
        <w:t>Прекратяване на договора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7.1.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 Настоящият договор се прекратява:</w:t>
      </w:r>
    </w:p>
    <w:p w:rsidR="002A2123" w:rsidRPr="005A232A" w:rsidRDefault="002A2123" w:rsidP="005A23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ab/>
        <w:t>7.1.1.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 при изтичане на уговорения срок;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Cs/>
          <w:strike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ab/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7.1.2.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с десетдневно писмено предизвестие при настъпване на обстоятелства, възникнали след сключване на договора, в резултат на които Възложителят не е в състояние да изпълни задълженията си по договора;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7.1.3.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 при виновно неизпълнение на задълженията на една от страните по договора – с едномесечно писмено предизвестие от изправната страна до неизправната;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7.1.4.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 едностранно от Възложителя без предизвестие, в случай, че на Изпълнителят бъде отнет/неподновен 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>лиценза за извършване на частна охранителна дейност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>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7.2.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При започване на производство по ликвидация или несъстоятелност на 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>И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зпълнителя, 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>В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ъзложителят има право да прекрати договора с 14-дневно писмено предизвестие. В този случай, </w:t>
      </w:r>
      <w:r w:rsidRPr="005A232A">
        <w:rPr>
          <w:rFonts w:ascii="Times New Roman" w:hAnsi="Times New Roman"/>
          <w:bCs/>
          <w:color w:val="000000"/>
          <w:sz w:val="24"/>
          <w:szCs w:val="24"/>
          <w:lang w:eastAsia="bg-BG"/>
        </w:rPr>
        <w:t>В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 xml:space="preserve">ъзложителят задържа гаранцията за изпълнение на договора, независимо от коя от двете страни по договора е инициативата за прекратяване. </w:t>
      </w: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A2123" w:rsidRPr="005A232A" w:rsidRDefault="002A2123" w:rsidP="005A23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sz w:val="24"/>
          <w:szCs w:val="24"/>
          <w:lang w:val="en-US" w:eastAsia="bg-BG"/>
        </w:rPr>
        <w:t>VI</w:t>
      </w:r>
      <w:r w:rsidRPr="005A232A">
        <w:rPr>
          <w:rFonts w:ascii="Times New Roman" w:hAnsi="Times New Roman"/>
          <w:b/>
          <w:bCs/>
          <w:sz w:val="24"/>
          <w:szCs w:val="24"/>
          <w:lang w:eastAsia="bg-BG"/>
        </w:rPr>
        <w:t>ІІ</w:t>
      </w:r>
      <w:r w:rsidRPr="005A232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 </w:t>
      </w: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Отговорности и неустойки</w:t>
      </w:r>
    </w:p>
    <w:p w:rsidR="002A2123" w:rsidRPr="005A232A" w:rsidRDefault="002A2123" w:rsidP="005A23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ab/>
        <w:t>8.1.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В случай на забава на Изпълнителя при осигуряване на патрул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всеки охраняван обект извън уговореното време в т. </w:t>
      </w:r>
      <w:r w:rsidRPr="005A232A">
        <w:rPr>
          <w:rFonts w:ascii="Times New Roman" w:hAnsi="Times New Roman"/>
          <w:sz w:val="24"/>
          <w:szCs w:val="24"/>
          <w:lang w:eastAsia="bg-BG"/>
        </w:rPr>
        <w:t>1.5, без настъпили имуществени и неимуществени вреди, Изпълнителят дължи на Възложителя неустойка в размери  както следва:</w:t>
      </w:r>
    </w:p>
    <w:p w:rsidR="002A2123" w:rsidRPr="005A232A" w:rsidRDefault="002A2123" w:rsidP="005A23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>- от 3 мин. до 5,59 мин. след уговореното време – 7 % (седем процента) от месечната абонаментна цена;</w:t>
      </w:r>
    </w:p>
    <w:p w:rsidR="002A2123" w:rsidRPr="005A232A" w:rsidRDefault="002A2123" w:rsidP="005A23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ab/>
        <w:t>- повече от 6 мин. след уговореното време – 10 (десет процента) от месечната абонаментна цена;</w:t>
      </w:r>
    </w:p>
    <w:p w:rsidR="002A2123" w:rsidRPr="005A232A" w:rsidRDefault="002A2123" w:rsidP="005A232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A232A">
        <w:rPr>
          <w:rFonts w:ascii="Times New Roman" w:hAnsi="Times New Roman"/>
          <w:b/>
          <w:bCs/>
          <w:sz w:val="24"/>
          <w:szCs w:val="24"/>
          <w:lang w:eastAsia="ar-SA"/>
        </w:rPr>
        <w:tab/>
        <w:t>8.2.</w:t>
      </w:r>
      <w:r w:rsidRPr="005A232A">
        <w:rPr>
          <w:rFonts w:ascii="Times New Roman" w:hAnsi="Times New Roman"/>
          <w:bCs/>
          <w:sz w:val="24"/>
          <w:szCs w:val="24"/>
          <w:lang w:eastAsia="ar-SA"/>
        </w:rPr>
        <w:t xml:space="preserve"> Неустойката по предходната точка се изчислява и изплаща според общата продължителност на срока на забавата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bCs/>
          <w:sz w:val="24"/>
          <w:szCs w:val="24"/>
          <w:lang w:eastAsia="ar-SA"/>
        </w:rPr>
        <w:t>за всяка една забава.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8.3.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>В случай, че по вина на Възложителя не бъдат спазени договорените срокове за плащане, същият дължи обезщетение от деня на забавата, в размер на законната лихва от деня на забавата върху просрочената сума, но не повече от размера на забавеното плащане.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8.4.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bCs/>
          <w:color w:val="000000"/>
          <w:sz w:val="24"/>
          <w:szCs w:val="24"/>
          <w:lang w:val="ru-RU" w:eastAsia="bg-BG"/>
        </w:rPr>
        <w:t>Независимо от уговореното в т. 8.1 Изпълнителят носи имуществена отговорност съгласно уговореното в т. 6.1 – т. 6.2 от договора.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8.5.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Възложителят има право да удържа сумите за неустойки и дължими от Изпълнителя обезщетения по т. 6.1 от стойността на следващи плащания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и/или от гаранцията за изпълнение на договора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</w:p>
    <w:p w:rsidR="002A2123" w:rsidRPr="005A232A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8.6.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При частично или пълно неизпълнение на договора от Изпълнителя, Възложителят задържа гаранцията за изпълнение на договора за обезщетяване на вредите от съответното неизпълнение до размера на гаранцията.</w:t>
      </w:r>
    </w:p>
    <w:p w:rsidR="002A2123" w:rsidRDefault="002A2123" w:rsidP="005B45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8.7.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>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неустойка.</w:t>
      </w:r>
    </w:p>
    <w:p w:rsidR="002A2123" w:rsidRDefault="002A2123" w:rsidP="005B45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2A2123" w:rsidRDefault="002A2123" w:rsidP="005B45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2A2123" w:rsidRDefault="002A2123" w:rsidP="005B45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2A2123" w:rsidRDefault="002A2123" w:rsidP="005B45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2A2123" w:rsidRPr="005B45F1" w:rsidRDefault="002A2123" w:rsidP="005B45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color w:val="000000"/>
          <w:sz w:val="24"/>
          <w:szCs w:val="24"/>
          <w:lang w:eastAsia="bg-BG"/>
        </w:rPr>
        <w:t>8.8.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качествено и срочно изпълнение на договорните задължения Възложителят освобождава гаранцията за изпълнение на договора </w:t>
      </w:r>
      <w:r w:rsidRPr="005A232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30 (тридесет) дневен срок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след изтичане на срока на договора.</w:t>
      </w: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Default="002A2123" w:rsidP="005A2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sz w:val="24"/>
          <w:szCs w:val="24"/>
          <w:lang w:eastAsia="bg-BG"/>
        </w:rPr>
        <w:t>І</w:t>
      </w:r>
      <w:r w:rsidRPr="005A232A">
        <w:rPr>
          <w:rFonts w:ascii="Times New Roman" w:hAnsi="Times New Roman"/>
          <w:b/>
          <w:sz w:val="24"/>
          <w:szCs w:val="24"/>
          <w:lang w:eastAsia="bg-BG"/>
        </w:rPr>
        <w:t>Х. Общи разпоредби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>9.</w:t>
      </w:r>
      <w:r w:rsidRPr="005A232A">
        <w:rPr>
          <w:rFonts w:ascii="Times New Roman" w:hAnsi="Times New Roman"/>
          <w:b/>
          <w:sz w:val="24"/>
          <w:szCs w:val="24"/>
          <w:lang w:val="en-US" w:eastAsia="bg-BG"/>
        </w:rPr>
        <w:t>1.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Всички спорове, възникнали при и по повод изпълнението на настоящия договор, ще се решават по пътя на преговори между страните, а при липса на съгласие от компетентния съд.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>9</w:t>
      </w:r>
      <w:r w:rsidRPr="005A232A">
        <w:rPr>
          <w:rFonts w:ascii="Times New Roman" w:hAnsi="Times New Roman"/>
          <w:b/>
          <w:sz w:val="24"/>
          <w:szCs w:val="24"/>
          <w:lang w:val="en-US" w:eastAsia="bg-BG"/>
        </w:rPr>
        <w:t>.</w:t>
      </w:r>
      <w:r w:rsidRPr="005A232A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2A2123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>9.3.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Всички съобщения или уведомления, различни от т. 4.1.6., т. 4.1.9. и т. 5.1.2. ще се правят в писмен вид, </w:t>
      </w:r>
      <w:r w:rsidRPr="005A232A">
        <w:rPr>
          <w:rFonts w:ascii="Times New Roman" w:hAnsi="Times New Roman"/>
          <w:color w:val="000000"/>
          <w:sz w:val="24"/>
          <w:szCs w:val="24"/>
          <w:lang w:val="en-US" w:eastAsia="bg-BG"/>
        </w:rPr>
        <w:t>e-mail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5A232A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>по поща или по факс, като за дата на получаването им се счита датата на завеждане в деловодството на страната или датата на получаването им по факс. Съобщения или уведомления получени след 16:30 часа или получени в неработен ден ще се считат за получени в следващия работен ден.</w:t>
      </w:r>
    </w:p>
    <w:p w:rsidR="002A2123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sz w:val="24"/>
          <w:szCs w:val="24"/>
          <w:lang w:eastAsia="bg-BG"/>
        </w:rPr>
        <w:t>9.4.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Лица за контакт: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За Възложителя:</w:t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  <w:t>За Изпълнителя: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………………..</w:t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  <w:t>…………………..</w:t>
      </w:r>
    </w:p>
    <w:p w:rsidR="002A2123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Тел.: …………..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Тел.: …………….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Факс: …………</w:t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</w:r>
      <w:r w:rsidRPr="005A232A">
        <w:rPr>
          <w:rFonts w:ascii="Times New Roman" w:hAnsi="Times New Roman"/>
          <w:sz w:val="24"/>
          <w:szCs w:val="24"/>
          <w:lang w:eastAsia="bg-BG"/>
        </w:rPr>
        <w:tab/>
        <w:t>Факс: ………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5A232A">
        <w:rPr>
          <w:rFonts w:ascii="Times New Roman" w:hAnsi="Times New Roman"/>
          <w:sz w:val="24"/>
          <w:szCs w:val="24"/>
          <w:lang w:eastAsia="bg-BG"/>
        </w:rPr>
        <w:t>..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Неразделна част от този договор са следните приложения: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1.  Предложение за изпълнение на офертата;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2.  Технически изисквания, неразделна част от документация;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3.  Ценово предложение;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left="360" w:right="23" w:hanging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4.  Списък на обекти</w:t>
      </w:r>
      <w:r>
        <w:rPr>
          <w:rFonts w:ascii="Times New Roman" w:hAnsi="Times New Roman"/>
          <w:sz w:val="24"/>
          <w:szCs w:val="24"/>
          <w:lang w:eastAsia="bg-BG"/>
        </w:rPr>
        <w:t>те</w:t>
      </w:r>
      <w:r w:rsidRPr="005A232A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Pr="005A232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Дирекцията за национален строителен контрол </w:t>
      </w:r>
      <w:r w:rsidRPr="005A232A">
        <w:rPr>
          <w:rFonts w:ascii="Times New Roman" w:hAnsi="Times New Roman"/>
          <w:sz w:val="24"/>
          <w:szCs w:val="24"/>
          <w:lang w:eastAsia="bg-BG"/>
        </w:rPr>
        <w:t>за охрана със СОТ и охранителен състав за реагиране при нарушаване режима за работа в обекта</w:t>
      </w: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A2123" w:rsidRPr="005A232A" w:rsidRDefault="002A2123" w:rsidP="005A232A">
      <w:pPr>
        <w:widowControl w:val="0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Настоящият договор</w:t>
      </w:r>
      <w:r w:rsidRPr="005A232A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5A232A">
        <w:rPr>
          <w:rFonts w:ascii="Times New Roman" w:hAnsi="Times New Roman"/>
          <w:sz w:val="24"/>
          <w:szCs w:val="24"/>
          <w:lang w:eastAsia="bg-BG"/>
        </w:rPr>
        <w:t>се състави и подписа в три еднообразни екземпляра, един за Изпълнителя и два за Възложителя  и влиза в сила от датата на подписването му.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ВЪЗЛОЖИТЕЛ: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 xml:space="preserve">ИЗПЪЛНИТЕЛ: 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…………………….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>……………………....</w:t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инж. Дончо Живков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123" w:rsidRPr="005A232A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…………………….</w:t>
      </w:r>
    </w:p>
    <w:p w:rsidR="002A2123" w:rsidRDefault="002A2123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Звезделина</w:t>
      </w:r>
      <w:r w:rsidRPr="005A232A">
        <w:rPr>
          <w:rFonts w:ascii="Times New Roman" w:hAnsi="Times New Roman"/>
          <w:b/>
          <w:sz w:val="24"/>
          <w:szCs w:val="24"/>
        </w:rPr>
        <w:t xml:space="preserve"> Иванова</w:t>
      </w:r>
      <w:bookmarkStart w:id="0" w:name="_GoBack"/>
      <w:bookmarkEnd w:id="0"/>
    </w:p>
    <w:sectPr w:rsidR="002A2123" w:rsidSect="009745BC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DCA"/>
    <w:multiLevelType w:val="multilevel"/>
    <w:tmpl w:val="8CD8CAB8"/>
    <w:lvl w:ilvl="0">
      <w:start w:val="1"/>
      <w:numFmt w:val="decimal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F730BD"/>
    <w:multiLevelType w:val="multilevel"/>
    <w:tmpl w:val="A3DCE20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F193963"/>
    <w:multiLevelType w:val="hybridMultilevel"/>
    <w:tmpl w:val="B8AE7496"/>
    <w:lvl w:ilvl="0" w:tplc="81007DFC">
      <w:start w:val="1"/>
      <w:numFmt w:val="upperRoman"/>
      <w:suff w:val="space"/>
      <w:lvlText w:val="%1."/>
      <w:lvlJc w:val="left"/>
      <w:pPr>
        <w:ind w:left="708" w:firstLine="70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2B0B7895"/>
    <w:multiLevelType w:val="hybridMultilevel"/>
    <w:tmpl w:val="8CD8CAB8"/>
    <w:lvl w:ilvl="0" w:tplc="6DC0FC6A">
      <w:start w:val="1"/>
      <w:numFmt w:val="decimal"/>
      <w:pStyle w:val="a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4026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BD1"/>
    <w:rsid w:val="00025BAE"/>
    <w:rsid w:val="00050258"/>
    <w:rsid w:val="00053F9C"/>
    <w:rsid w:val="0006354D"/>
    <w:rsid w:val="00080D86"/>
    <w:rsid w:val="000A7D3A"/>
    <w:rsid w:val="00117699"/>
    <w:rsid w:val="00140AE6"/>
    <w:rsid w:val="00147D39"/>
    <w:rsid w:val="001C70FA"/>
    <w:rsid w:val="00267914"/>
    <w:rsid w:val="002A2123"/>
    <w:rsid w:val="0031405B"/>
    <w:rsid w:val="00331071"/>
    <w:rsid w:val="00332741"/>
    <w:rsid w:val="00380A9C"/>
    <w:rsid w:val="00385E12"/>
    <w:rsid w:val="00391D5B"/>
    <w:rsid w:val="00394DC1"/>
    <w:rsid w:val="003B0863"/>
    <w:rsid w:val="003B6EAD"/>
    <w:rsid w:val="003E7333"/>
    <w:rsid w:val="00402792"/>
    <w:rsid w:val="00415344"/>
    <w:rsid w:val="00431698"/>
    <w:rsid w:val="004357D9"/>
    <w:rsid w:val="00460ADD"/>
    <w:rsid w:val="004735A0"/>
    <w:rsid w:val="00474D78"/>
    <w:rsid w:val="00497AAF"/>
    <w:rsid w:val="004A6C36"/>
    <w:rsid w:val="004C5E1A"/>
    <w:rsid w:val="004F27ED"/>
    <w:rsid w:val="00543E83"/>
    <w:rsid w:val="00557618"/>
    <w:rsid w:val="00563723"/>
    <w:rsid w:val="0058728D"/>
    <w:rsid w:val="005A232A"/>
    <w:rsid w:val="005B45F1"/>
    <w:rsid w:val="005C62C1"/>
    <w:rsid w:val="00605C6F"/>
    <w:rsid w:val="00657A81"/>
    <w:rsid w:val="00684AC8"/>
    <w:rsid w:val="0069304E"/>
    <w:rsid w:val="006A2D7E"/>
    <w:rsid w:val="006C2762"/>
    <w:rsid w:val="007416BC"/>
    <w:rsid w:val="00765092"/>
    <w:rsid w:val="007D679A"/>
    <w:rsid w:val="0082431B"/>
    <w:rsid w:val="008623BB"/>
    <w:rsid w:val="00870A64"/>
    <w:rsid w:val="00875249"/>
    <w:rsid w:val="008907D2"/>
    <w:rsid w:val="0089462D"/>
    <w:rsid w:val="00895619"/>
    <w:rsid w:val="008B7E34"/>
    <w:rsid w:val="008E3EE7"/>
    <w:rsid w:val="008F79E8"/>
    <w:rsid w:val="009102F3"/>
    <w:rsid w:val="00920742"/>
    <w:rsid w:val="0096780E"/>
    <w:rsid w:val="009745BC"/>
    <w:rsid w:val="00993C9A"/>
    <w:rsid w:val="009A7D5C"/>
    <w:rsid w:val="009B3739"/>
    <w:rsid w:val="009F69D0"/>
    <w:rsid w:val="00A0445E"/>
    <w:rsid w:val="00A063D4"/>
    <w:rsid w:val="00A208F5"/>
    <w:rsid w:val="00A25163"/>
    <w:rsid w:val="00A3494A"/>
    <w:rsid w:val="00A95993"/>
    <w:rsid w:val="00AA31C9"/>
    <w:rsid w:val="00AA7753"/>
    <w:rsid w:val="00AC0464"/>
    <w:rsid w:val="00AF638D"/>
    <w:rsid w:val="00B2778D"/>
    <w:rsid w:val="00B53531"/>
    <w:rsid w:val="00B6509F"/>
    <w:rsid w:val="00B76E1C"/>
    <w:rsid w:val="00BD2253"/>
    <w:rsid w:val="00C57DE0"/>
    <w:rsid w:val="00C96F99"/>
    <w:rsid w:val="00CE0BD1"/>
    <w:rsid w:val="00CE7916"/>
    <w:rsid w:val="00D237F8"/>
    <w:rsid w:val="00D5409C"/>
    <w:rsid w:val="00D83168"/>
    <w:rsid w:val="00D84A7B"/>
    <w:rsid w:val="00DD149A"/>
    <w:rsid w:val="00DD56FE"/>
    <w:rsid w:val="00E33BCF"/>
    <w:rsid w:val="00E61754"/>
    <w:rsid w:val="00E92DC9"/>
    <w:rsid w:val="00EE530C"/>
    <w:rsid w:val="00F02333"/>
    <w:rsid w:val="00F9327E"/>
    <w:rsid w:val="00F979E3"/>
    <w:rsid w:val="00FB229B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96738-443B-4DF5-AEFF-3C79733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7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32A"/>
    <w:pPr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A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32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4AC8"/>
    <w:rPr>
      <w:rFonts w:ascii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6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462D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89462D"/>
    <w:pPr>
      <w:suppressAutoHyphens/>
      <w:spacing w:before="280" w:after="280" w:line="240" w:lineRule="auto"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6930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304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657A81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5A232A"/>
    <w:pPr>
      <w:numPr>
        <w:numId w:val="6"/>
      </w:numPr>
      <w:spacing w:after="0" w:line="276" w:lineRule="auto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4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6005</Words>
  <Characters>34235</Characters>
  <Application>Microsoft Office Word</Application>
  <DocSecurity>0</DocSecurity>
  <Lines>285</Lines>
  <Paragraphs>80</Paragraphs>
  <ScaleCrop>false</ScaleCrop>
  <Company>DNSK</Company>
  <LinksUpToDate>false</LinksUpToDate>
  <CharactersWithSpaces>40160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административните сгради на ДНСК                                              Приложение№ 1</dc:title>
  <dc:subject/>
  <dc:creator>Катя Цацова</dc:creator>
  <cp:keywords/>
  <dc:description/>
  <cp:lastModifiedBy>Стоян Ангелов</cp:lastModifiedBy>
  <cp:revision>10</cp:revision>
  <cp:lastPrinted>2016-03-14T14:08:00Z</cp:lastPrinted>
  <dcterms:created xsi:type="dcterms:W3CDTF">2016-03-15T08:50:00Z</dcterms:created>
  <dcterms:modified xsi:type="dcterms:W3CDTF">2016-03-15T11:14:00Z</dcterms:modified>
</cp:coreProperties>
</file>